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812CFE">
        <w:trPr>
          <w:trHeight w:val="1699"/>
        </w:trPr>
        <w:tc>
          <w:tcPr>
            <w:tcW w:w="9923" w:type="dxa"/>
            <w:shd w:val="clear" w:color="auto" w:fill="auto"/>
          </w:tcPr>
          <w:p w:rsidR="00812CFE" w:rsidRDefault="00D97715">
            <w:pPr>
              <w:jc w:val="center"/>
              <w:rPr>
                <w:rStyle w:val="21"/>
                <w:rFonts w:eastAsia="Calibri"/>
                <w:b/>
                <w:sz w:val="20"/>
                <w:szCs w:val="20"/>
              </w:rPr>
            </w:pPr>
            <w:r>
              <w:rPr>
                <w:rStyle w:val="21"/>
                <w:rFonts w:eastAsia="Calibri"/>
                <w:b/>
                <w:sz w:val="20"/>
                <w:szCs w:val="20"/>
              </w:rPr>
              <w:br w:type="page"/>
            </w:r>
            <w:r>
              <w:rPr>
                <w:rStyle w:val="21"/>
                <w:rFonts w:eastAsia="Calibri"/>
                <w:sz w:val="20"/>
                <w:szCs w:val="20"/>
              </w:rPr>
              <w:br w:type="page"/>
            </w:r>
            <w:r>
              <w:object w:dxaOrig="1845" w:dyaOrig="2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51.75pt" o:ole="">
                  <v:imagedata r:id="rId7" o:title="" gain="109227f"/>
                </v:shape>
                <o:OLEObject Type="Embed" ProgID="PBrush" ShapeID="_x0000_i1025" DrawAspect="Content" ObjectID="_1651560064" r:id="rId8"/>
              </w:object>
            </w:r>
          </w:p>
          <w:p w:rsidR="00812CFE" w:rsidRDefault="00812CFE">
            <w:pPr>
              <w:jc w:val="center"/>
              <w:rPr>
                <w:rStyle w:val="21"/>
                <w:rFonts w:eastAsia="Calibri"/>
                <w:b/>
                <w:sz w:val="20"/>
                <w:szCs w:val="20"/>
              </w:rPr>
            </w:pPr>
          </w:p>
          <w:p w:rsidR="00812CFE" w:rsidRDefault="00D97715">
            <w:pPr>
              <w:jc w:val="center"/>
              <w:rPr>
                <w:rStyle w:val="21"/>
                <w:rFonts w:eastAsia="Calibri"/>
                <w:b/>
                <w:bCs/>
                <w:sz w:val="29"/>
                <w:szCs w:val="29"/>
              </w:rPr>
            </w:pPr>
            <w:r>
              <w:rPr>
                <w:rStyle w:val="21"/>
                <w:rFonts w:eastAsia="Calibri"/>
                <w:b/>
                <w:bCs/>
                <w:sz w:val="29"/>
                <w:szCs w:val="29"/>
              </w:rPr>
              <w:t>МІНІСТЕРСТВО ЕНЕРГЕТИКИ ТА ЗАХИСТУ ДОВКІЛЛЯ УКРАЇНИ</w:t>
            </w:r>
          </w:p>
          <w:p w:rsidR="00812CFE" w:rsidRDefault="00812CFE">
            <w:pPr>
              <w:jc w:val="center"/>
              <w:rPr>
                <w:rStyle w:val="21"/>
                <w:rFonts w:eastAsia="Calibri"/>
                <w:b/>
                <w:bCs/>
                <w:sz w:val="29"/>
                <w:szCs w:val="29"/>
              </w:rPr>
            </w:pPr>
          </w:p>
          <w:p w:rsidR="00812CFE" w:rsidRDefault="00D97715">
            <w:pPr>
              <w:jc w:val="center"/>
              <w:rPr>
                <w:rStyle w:val="21"/>
                <w:rFonts w:eastAsia="Calibri"/>
                <w:b/>
                <w:bCs/>
                <w:sz w:val="32"/>
                <w:szCs w:val="32"/>
              </w:rPr>
            </w:pPr>
            <w:r>
              <w:rPr>
                <w:rStyle w:val="21"/>
                <w:rFonts w:eastAsia="Calibri"/>
                <w:b/>
                <w:bCs/>
                <w:sz w:val="32"/>
                <w:szCs w:val="32"/>
              </w:rPr>
              <w:t>Н А К А З</w:t>
            </w:r>
          </w:p>
          <w:p w:rsidR="00812CFE" w:rsidRDefault="00812CFE">
            <w:pPr>
              <w:jc w:val="center"/>
              <w:rPr>
                <w:rStyle w:val="21"/>
                <w:rFonts w:eastAsia="Calibri"/>
                <w:b/>
                <w:sz w:val="20"/>
                <w:szCs w:val="20"/>
              </w:rPr>
            </w:pPr>
          </w:p>
        </w:tc>
      </w:tr>
    </w:tbl>
    <w:p w:rsidR="00812CFE" w:rsidRDefault="00D97715">
      <w:pPr>
        <w:jc w:val="center"/>
        <w:rPr>
          <w:rStyle w:val="21"/>
          <w:rFonts w:eastAsia="Calibri"/>
          <w:b/>
          <w:bCs/>
        </w:rPr>
      </w:pPr>
      <w:r>
        <w:rPr>
          <w:rStyle w:val="21"/>
          <w:rFonts w:eastAsia="Calibri"/>
          <w:b/>
          <w:bCs/>
        </w:rPr>
        <w:t>____________</w:t>
      </w:r>
      <w:r>
        <w:rPr>
          <w:rStyle w:val="21"/>
          <w:rFonts w:eastAsia="Calibri"/>
          <w:b/>
          <w:bCs/>
          <w:lang w:val="ru-RU"/>
        </w:rPr>
        <w:t>_</w:t>
      </w:r>
      <w:r>
        <w:rPr>
          <w:rStyle w:val="21"/>
          <w:rFonts w:eastAsia="Calibri"/>
          <w:b/>
          <w:bCs/>
        </w:rPr>
        <w:t>_______</w:t>
      </w:r>
      <w:r>
        <w:rPr>
          <w:rStyle w:val="21"/>
          <w:rFonts w:eastAsia="Calibri"/>
          <w:b/>
          <w:bCs/>
          <w:lang w:val="ru-RU"/>
        </w:rPr>
        <w:t xml:space="preserve">                       </w:t>
      </w:r>
      <w:r>
        <w:rPr>
          <w:rStyle w:val="21"/>
          <w:rFonts w:eastAsia="Calibri"/>
          <w:b/>
          <w:bCs/>
        </w:rPr>
        <w:t>м. Київ</w:t>
      </w:r>
      <w:r>
        <w:rPr>
          <w:rStyle w:val="21"/>
          <w:rFonts w:eastAsia="Calibri"/>
          <w:b/>
          <w:bCs/>
          <w:lang w:val="ru-RU"/>
        </w:rPr>
        <w:t xml:space="preserve">                      </w:t>
      </w:r>
      <w:r>
        <w:rPr>
          <w:rStyle w:val="21"/>
          <w:rFonts w:eastAsia="Calibri"/>
          <w:b/>
          <w:bCs/>
        </w:rPr>
        <w:t>____________</w:t>
      </w:r>
      <w:r>
        <w:rPr>
          <w:rStyle w:val="21"/>
          <w:rFonts w:eastAsia="Calibri"/>
          <w:b/>
          <w:bCs/>
          <w:lang w:val="ru-RU"/>
        </w:rPr>
        <w:t>_</w:t>
      </w:r>
      <w:r>
        <w:rPr>
          <w:rStyle w:val="21"/>
          <w:rFonts w:eastAsia="Calibri"/>
          <w:b/>
          <w:bCs/>
        </w:rPr>
        <w:t>_______</w:t>
      </w: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D53EFE" w:rsidRDefault="00D97715" w:rsidP="00D53E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Про</w:t>
      </w:r>
      <w:r>
        <w:rPr>
          <w:b/>
          <w:i/>
          <w:sz w:val="28"/>
          <w:szCs w:val="28"/>
        </w:rPr>
        <w:t xml:space="preserve"> </w:t>
      </w:r>
      <w:r w:rsidR="00D53EFE" w:rsidRPr="00D53EFE">
        <w:rPr>
          <w:b/>
          <w:i/>
          <w:sz w:val="28"/>
          <w:szCs w:val="28"/>
        </w:rPr>
        <w:t xml:space="preserve">вдосконалення ведення </w:t>
      </w:r>
    </w:p>
    <w:p w:rsidR="009B0960" w:rsidRDefault="00D53EFE" w:rsidP="00D53E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  <w:r w:rsidRPr="00D53EFE">
        <w:rPr>
          <w:b/>
          <w:i/>
          <w:sz w:val="28"/>
          <w:szCs w:val="28"/>
        </w:rPr>
        <w:t>державного обліку водокористування</w:t>
      </w:r>
    </w:p>
    <w:p w:rsidR="00812CFE" w:rsidRDefault="00812CFE">
      <w:pPr>
        <w:tabs>
          <w:tab w:val="left" w:pos="3969"/>
        </w:tabs>
        <w:spacing w:line="360" w:lineRule="auto"/>
        <w:jc w:val="both"/>
        <w:rPr>
          <w:b/>
          <w:i/>
          <w:sz w:val="28"/>
          <w:szCs w:val="28"/>
        </w:rPr>
      </w:pPr>
    </w:p>
    <w:p w:rsidR="00812CFE" w:rsidRDefault="00812CFE">
      <w:pPr>
        <w:spacing w:line="360" w:lineRule="auto"/>
        <w:ind w:right="4677"/>
        <w:jc w:val="both"/>
        <w:rPr>
          <w:sz w:val="28"/>
          <w:szCs w:val="28"/>
          <w:lang w:val="ru-RU"/>
        </w:rPr>
      </w:pPr>
    </w:p>
    <w:p w:rsidR="00812CFE" w:rsidRDefault="00D53EFE">
      <w:pPr>
        <w:tabs>
          <w:tab w:val="left" w:pos="8362"/>
        </w:tabs>
        <w:spacing w:line="360" w:lineRule="auto"/>
        <w:ind w:firstLine="567"/>
        <w:jc w:val="both"/>
        <w:rPr>
          <w:sz w:val="28"/>
          <w:szCs w:val="28"/>
        </w:rPr>
      </w:pPr>
      <w:r w:rsidRPr="001207FF">
        <w:rPr>
          <w:color w:val="000000"/>
          <w:sz w:val="28"/>
          <w:szCs w:val="28"/>
        </w:rPr>
        <w:t>Відповідно до</w:t>
      </w:r>
      <w:r>
        <w:rPr>
          <w:color w:val="000000"/>
          <w:sz w:val="28"/>
          <w:szCs w:val="28"/>
        </w:rPr>
        <w:t xml:space="preserve"> статті 28</w:t>
      </w:r>
      <w:r w:rsidRPr="002628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Водного кодексу України, </w:t>
      </w:r>
      <w:r w:rsidRPr="00AA46AC">
        <w:rPr>
          <w:sz w:val="28"/>
          <w:szCs w:val="28"/>
        </w:rPr>
        <w:t>Концепції розвитку систем електронних послуг в Україні,</w:t>
      </w:r>
      <w:r w:rsidRPr="00AA46AC">
        <w:rPr>
          <w:color w:val="000000"/>
          <w:sz w:val="28"/>
          <w:szCs w:val="28"/>
        </w:rPr>
        <w:t xml:space="preserve"> схваленої розпорядженням Кабінету Міністрів України від 16 листопада 2016 року № 918, та з метою вдосконалення ведення державного обліку водокористування</w:t>
      </w:r>
      <w:r w:rsidR="009B0960">
        <w:rPr>
          <w:sz w:val="28"/>
          <w:szCs w:val="28"/>
        </w:rPr>
        <w:t xml:space="preserve"> </w:t>
      </w:r>
    </w:p>
    <w:p w:rsidR="00812CFE" w:rsidRDefault="00D97715">
      <w:pPr>
        <w:tabs>
          <w:tab w:val="left" w:pos="8362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812CFE" w:rsidRDefault="00812CFE">
      <w:pPr>
        <w:tabs>
          <w:tab w:val="left" w:pos="8362"/>
        </w:tabs>
        <w:spacing w:line="360" w:lineRule="auto"/>
        <w:jc w:val="both"/>
        <w:rPr>
          <w:b/>
          <w:sz w:val="28"/>
          <w:szCs w:val="28"/>
        </w:rPr>
      </w:pPr>
    </w:p>
    <w:p w:rsidR="00812CFE" w:rsidRDefault="00D53EFE">
      <w:pPr>
        <w:numPr>
          <w:ilvl w:val="0"/>
          <w:numId w:val="2"/>
        </w:numPr>
        <w:tabs>
          <w:tab w:val="clear" w:pos="1849"/>
          <w:tab w:val="num" w:pos="1130"/>
          <w:tab w:val="left" w:pos="836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34B98">
        <w:rPr>
          <w:sz w:val="28"/>
          <w:szCs w:val="28"/>
        </w:rPr>
        <w:t>Затвердити Зміни</w:t>
      </w:r>
      <w:r w:rsidR="00B30826">
        <w:rPr>
          <w:sz w:val="28"/>
          <w:szCs w:val="28"/>
        </w:rPr>
        <w:t xml:space="preserve"> </w:t>
      </w:r>
      <w:r w:rsidRPr="00134B98">
        <w:rPr>
          <w:sz w:val="28"/>
          <w:szCs w:val="28"/>
        </w:rPr>
        <w:t xml:space="preserve">до Порядку ведення державного обліку водокористування, </w:t>
      </w:r>
      <w:r>
        <w:rPr>
          <w:sz w:val="28"/>
          <w:szCs w:val="28"/>
        </w:rPr>
        <w:t xml:space="preserve">затвердженого </w:t>
      </w:r>
      <w:r w:rsidRPr="00346D2D">
        <w:rPr>
          <w:sz w:val="28"/>
          <w:szCs w:val="28"/>
        </w:rPr>
        <w:t xml:space="preserve">наказом Міністерства екології та природних ресурсів України від 16 березня 2015  № 78, </w:t>
      </w:r>
      <w:r w:rsidRPr="00AA46AC">
        <w:rPr>
          <w:sz w:val="28"/>
          <w:szCs w:val="28"/>
        </w:rPr>
        <w:t>зареєстрованого у Міністерстві юстиції України 03 квітня 2015 р. за № 382/26827</w:t>
      </w:r>
      <w:r>
        <w:rPr>
          <w:sz w:val="28"/>
          <w:szCs w:val="28"/>
        </w:rPr>
        <w:t xml:space="preserve">, </w:t>
      </w:r>
      <w:r w:rsidRPr="00134B98">
        <w:rPr>
          <w:sz w:val="28"/>
          <w:szCs w:val="28"/>
        </w:rPr>
        <w:t>що додаються.</w:t>
      </w:r>
    </w:p>
    <w:p w:rsidR="00812CFE" w:rsidRDefault="00812CFE">
      <w:pPr>
        <w:tabs>
          <w:tab w:val="left" w:pos="8362"/>
        </w:tabs>
        <w:spacing w:line="360" w:lineRule="auto"/>
        <w:ind w:left="709"/>
        <w:jc w:val="both"/>
        <w:rPr>
          <w:sz w:val="28"/>
          <w:szCs w:val="28"/>
        </w:rPr>
      </w:pPr>
    </w:p>
    <w:p w:rsidR="00FA79B2" w:rsidRPr="00C445FB" w:rsidRDefault="009B0960" w:rsidP="00FA79B2">
      <w:pPr>
        <w:pStyle w:val="rvps14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FA79B2">
        <w:rPr>
          <w:sz w:val="28"/>
          <w:szCs w:val="28"/>
          <w:lang w:val="uk-UA"/>
        </w:rPr>
        <w:t xml:space="preserve">2. </w:t>
      </w:r>
      <w:r w:rsidR="00FA79B2" w:rsidRPr="004578D9">
        <w:rPr>
          <w:sz w:val="28"/>
          <w:szCs w:val="28"/>
          <w:lang w:val="uk-UA"/>
        </w:rPr>
        <w:t>У формі звітності № 2ТП-водгосп (річна) «Звіт про використання води», затвердженій наказом Міністерства екології та природних ресурсів України від 16.03.2015 № 78</w:t>
      </w:r>
      <w:r w:rsidR="00FA79B2">
        <w:rPr>
          <w:sz w:val="28"/>
          <w:szCs w:val="28"/>
          <w:lang w:val="uk-UA"/>
        </w:rPr>
        <w:t>, зареєстрованим</w:t>
      </w:r>
      <w:r w:rsidR="00FA79B2" w:rsidRPr="004578D9">
        <w:rPr>
          <w:sz w:val="28"/>
          <w:szCs w:val="28"/>
          <w:lang w:val="uk-UA"/>
        </w:rPr>
        <w:t xml:space="preserve"> </w:t>
      </w:r>
      <w:r w:rsidR="00FA79B2" w:rsidRPr="00C445FB">
        <w:rPr>
          <w:sz w:val="28"/>
          <w:szCs w:val="28"/>
          <w:lang w:val="uk-UA"/>
        </w:rPr>
        <w:t xml:space="preserve">в Міністерстві юстиції України </w:t>
      </w:r>
      <w:r w:rsidR="00FA79B2">
        <w:rPr>
          <w:sz w:val="28"/>
          <w:szCs w:val="28"/>
          <w:lang w:val="uk-UA"/>
        </w:rPr>
        <w:t>03 квітня 2015 </w:t>
      </w:r>
      <w:r w:rsidR="00FA79B2" w:rsidRPr="00C445FB">
        <w:rPr>
          <w:sz w:val="28"/>
          <w:szCs w:val="28"/>
          <w:lang w:val="uk-UA"/>
        </w:rPr>
        <w:t>р. за № 382/26827</w:t>
      </w:r>
      <w:r w:rsidR="00FA79B2">
        <w:rPr>
          <w:sz w:val="28"/>
          <w:szCs w:val="28"/>
          <w:lang w:val="uk-UA"/>
        </w:rPr>
        <w:t xml:space="preserve"> слова «М. П. (за наявності)» виключити.</w:t>
      </w:r>
    </w:p>
    <w:p w:rsidR="00FA79B2" w:rsidRDefault="00FA79B2" w:rsidP="009B096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9B0960" w:rsidRDefault="00FA79B2" w:rsidP="009B096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3EFE" w:rsidRPr="00AA46AC">
        <w:rPr>
          <w:sz w:val="28"/>
          <w:szCs w:val="28"/>
        </w:rPr>
        <w:t>Затвердити Поря</w:t>
      </w:r>
      <w:r w:rsidR="00D53EFE">
        <w:rPr>
          <w:sz w:val="28"/>
          <w:szCs w:val="28"/>
        </w:rPr>
        <w:t>док</w:t>
      </w:r>
      <w:r w:rsidR="00D53EFE" w:rsidRPr="00AA46AC">
        <w:rPr>
          <w:sz w:val="28"/>
          <w:szCs w:val="28"/>
        </w:rPr>
        <w:t xml:space="preserve"> функціонування інформаційної системи </w:t>
      </w:r>
      <w:r w:rsidR="00D53EFE">
        <w:rPr>
          <w:sz w:val="28"/>
          <w:szCs w:val="28"/>
        </w:rPr>
        <w:t xml:space="preserve">«Модуль подання звіту </w:t>
      </w:r>
      <w:r w:rsidR="00D53EFE" w:rsidRPr="00AA46AC">
        <w:rPr>
          <w:sz w:val="28"/>
          <w:szCs w:val="28"/>
        </w:rPr>
        <w:t xml:space="preserve">про використання води </w:t>
      </w:r>
      <w:r w:rsidR="00D53EFE">
        <w:rPr>
          <w:sz w:val="28"/>
          <w:szCs w:val="28"/>
        </w:rPr>
        <w:t>в електронній формі до Порталу електронних послуг Держводагентства</w:t>
      </w:r>
      <w:r w:rsidR="00D53EFE" w:rsidRPr="001207FF">
        <w:rPr>
          <w:sz w:val="28"/>
          <w:szCs w:val="28"/>
        </w:rPr>
        <w:t xml:space="preserve">, </w:t>
      </w:r>
      <w:r w:rsidR="00D53EFE" w:rsidRPr="00134B98">
        <w:rPr>
          <w:sz w:val="28"/>
          <w:szCs w:val="28"/>
        </w:rPr>
        <w:t>що додається.</w:t>
      </w:r>
    </w:p>
    <w:p w:rsidR="009C39A7" w:rsidRDefault="009C39A7" w:rsidP="009B096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9B0960" w:rsidRDefault="00FA79B2" w:rsidP="009C39A7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bookmarkStart w:id="0" w:name="n8"/>
      <w:bookmarkStart w:id="1" w:name="n11"/>
      <w:bookmarkEnd w:id="0"/>
      <w:bookmarkEnd w:id="1"/>
      <w:r>
        <w:rPr>
          <w:sz w:val="28"/>
          <w:szCs w:val="28"/>
        </w:rPr>
        <w:t>4</w:t>
      </w:r>
      <w:r w:rsidR="009B0960">
        <w:rPr>
          <w:sz w:val="28"/>
          <w:szCs w:val="28"/>
        </w:rPr>
        <w:t>.</w:t>
      </w:r>
      <w:r w:rsidR="009B0960" w:rsidRPr="002F4BCE">
        <w:rPr>
          <w:sz w:val="28"/>
          <w:szCs w:val="28"/>
        </w:rPr>
        <w:t xml:space="preserve"> </w:t>
      </w:r>
      <w:r w:rsidR="009C39A7">
        <w:rPr>
          <w:sz w:val="28"/>
          <w:szCs w:val="28"/>
        </w:rPr>
        <w:t>Управлінню координації, реалізації та моніторингу в сфері використання природних ресурсів (Олександр БОНЬ)</w:t>
      </w:r>
      <w:r w:rsidR="009C39A7">
        <w:rPr>
          <w:sz w:val="28"/>
          <w:szCs w:val="28"/>
          <w:lang w:val="ru-RU"/>
        </w:rPr>
        <w:t xml:space="preserve"> </w:t>
      </w:r>
      <w:r w:rsidR="009C39A7">
        <w:rPr>
          <w:sz w:val="28"/>
          <w:szCs w:val="28"/>
        </w:rPr>
        <w:t>забезпечити подання цього наказу на державну реєстрацію в установленому порядку до Міністерства юстиції України</w:t>
      </w:r>
      <w:r w:rsidR="000B58F0">
        <w:rPr>
          <w:sz w:val="28"/>
          <w:szCs w:val="28"/>
        </w:rPr>
        <w:t>.</w:t>
      </w:r>
      <w:r w:rsidR="009B0960">
        <w:rPr>
          <w:sz w:val="28"/>
          <w:szCs w:val="28"/>
        </w:rPr>
        <w:t xml:space="preserve"> </w:t>
      </w:r>
    </w:p>
    <w:p w:rsidR="002A1AEB" w:rsidRDefault="002A1AEB" w:rsidP="009B0960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D0643B" w:rsidRPr="00CF1F34" w:rsidRDefault="00FA79B2" w:rsidP="00D0643B">
      <w:pPr>
        <w:tabs>
          <w:tab w:val="left" w:pos="1134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D0643B">
        <w:rPr>
          <w:sz w:val="28"/>
          <w:szCs w:val="28"/>
        </w:rPr>
        <w:t>.</w:t>
      </w:r>
      <w:r w:rsidR="00D0643B">
        <w:rPr>
          <w:sz w:val="28"/>
          <w:szCs w:val="28"/>
          <w:lang w:val="ru-RU"/>
        </w:rPr>
        <w:t xml:space="preserve"> </w:t>
      </w:r>
      <w:r w:rsidR="00D0643B">
        <w:rPr>
          <w:sz w:val="28"/>
          <w:szCs w:val="28"/>
        </w:rPr>
        <w:t xml:space="preserve">Цей </w:t>
      </w:r>
      <w:r w:rsidR="00D0643B" w:rsidRPr="00CF1F34">
        <w:rPr>
          <w:color w:val="000000" w:themeColor="text1"/>
          <w:sz w:val="28"/>
          <w:szCs w:val="28"/>
        </w:rPr>
        <w:t>наказ набирає чинності з дня його офіційного опублікування.</w:t>
      </w:r>
    </w:p>
    <w:p w:rsidR="00D0643B" w:rsidRPr="00CF1F34" w:rsidRDefault="00D0643B" w:rsidP="00D0643B">
      <w:pPr>
        <w:tabs>
          <w:tab w:val="left" w:pos="1134"/>
        </w:tabs>
        <w:spacing w:line="360" w:lineRule="auto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D0643B" w:rsidRPr="00CF1F34" w:rsidRDefault="00FA79B2" w:rsidP="00D0643B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bookmarkStart w:id="2" w:name="_GoBack"/>
      <w:bookmarkEnd w:id="2"/>
      <w:r w:rsidR="00D0643B" w:rsidRPr="00CF1F34">
        <w:rPr>
          <w:color w:val="000000" w:themeColor="text1"/>
          <w:sz w:val="28"/>
          <w:szCs w:val="28"/>
        </w:rPr>
        <w:t xml:space="preserve">. Контроль за виконанням цього наказу покласти на заступника Міністра </w:t>
      </w:r>
      <w:r w:rsidR="00CF1F34" w:rsidRPr="00CF1F34">
        <w:rPr>
          <w:color w:val="000000" w:themeColor="text1"/>
          <w:sz w:val="28"/>
          <w:szCs w:val="28"/>
        </w:rPr>
        <w:t>СТАВЧУК Ірину</w:t>
      </w:r>
      <w:r w:rsidR="00D0643B" w:rsidRPr="00CF1F34">
        <w:rPr>
          <w:color w:val="000000" w:themeColor="text1"/>
          <w:sz w:val="28"/>
          <w:szCs w:val="28"/>
        </w:rPr>
        <w:t>.</w:t>
      </w:r>
    </w:p>
    <w:p w:rsidR="00812CFE" w:rsidRDefault="00812CFE">
      <w:pPr>
        <w:spacing w:line="360" w:lineRule="auto"/>
        <w:jc w:val="both"/>
        <w:rPr>
          <w:b/>
          <w:bCs/>
          <w:sz w:val="28"/>
          <w:szCs w:val="28"/>
        </w:rPr>
      </w:pPr>
    </w:p>
    <w:p w:rsidR="002A1AEB" w:rsidRDefault="002A1AEB">
      <w:pPr>
        <w:spacing w:line="360" w:lineRule="auto"/>
        <w:jc w:val="both"/>
        <w:rPr>
          <w:b/>
          <w:bCs/>
          <w:sz w:val="28"/>
          <w:szCs w:val="28"/>
        </w:rPr>
      </w:pPr>
    </w:p>
    <w:p w:rsidR="00812CFE" w:rsidRDefault="00AC1F84">
      <w:pPr>
        <w:tabs>
          <w:tab w:val="left" w:pos="7088"/>
          <w:tab w:val="left" w:pos="792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85CA9">
        <w:rPr>
          <w:b/>
          <w:sz w:val="28"/>
          <w:szCs w:val="28"/>
        </w:rPr>
        <w:t>.</w:t>
      </w:r>
      <w:r w:rsidR="009D6FB1">
        <w:rPr>
          <w:b/>
          <w:sz w:val="28"/>
          <w:szCs w:val="28"/>
        </w:rPr>
        <w:t xml:space="preserve"> </w:t>
      </w:r>
      <w:r w:rsidR="00685CA9">
        <w:rPr>
          <w:b/>
          <w:sz w:val="28"/>
          <w:szCs w:val="28"/>
        </w:rPr>
        <w:t xml:space="preserve">о. </w:t>
      </w:r>
      <w:r w:rsidR="00D97715">
        <w:rPr>
          <w:b/>
          <w:sz w:val="28"/>
          <w:szCs w:val="28"/>
        </w:rPr>
        <w:t>Міністр</w:t>
      </w:r>
      <w:r w:rsidR="00685CA9">
        <w:rPr>
          <w:b/>
          <w:sz w:val="28"/>
          <w:szCs w:val="28"/>
        </w:rPr>
        <w:t>а</w:t>
      </w:r>
      <w:r w:rsidR="00D97715">
        <w:rPr>
          <w:b/>
          <w:sz w:val="28"/>
          <w:szCs w:val="28"/>
        </w:rPr>
        <w:t xml:space="preserve">      </w:t>
      </w:r>
      <w:r w:rsidR="00FA5CB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</w:t>
      </w:r>
      <w:r w:rsidR="00FA5CB8">
        <w:rPr>
          <w:b/>
          <w:sz w:val="28"/>
          <w:szCs w:val="28"/>
        </w:rPr>
        <w:t xml:space="preserve">    </w:t>
      </w:r>
      <w:r w:rsidR="00D97715">
        <w:rPr>
          <w:b/>
          <w:sz w:val="28"/>
          <w:szCs w:val="28"/>
        </w:rPr>
        <w:t xml:space="preserve">             </w:t>
      </w:r>
      <w:r w:rsidR="009D6FB1">
        <w:rPr>
          <w:b/>
          <w:sz w:val="28"/>
          <w:szCs w:val="28"/>
        </w:rPr>
        <w:t xml:space="preserve">        </w:t>
      </w:r>
      <w:r w:rsidR="00FA5CB8">
        <w:rPr>
          <w:b/>
          <w:sz w:val="28"/>
          <w:szCs w:val="28"/>
        </w:rPr>
        <w:t xml:space="preserve">       </w:t>
      </w:r>
      <w:r w:rsidR="00685CA9">
        <w:rPr>
          <w:b/>
          <w:sz w:val="28"/>
          <w:szCs w:val="28"/>
        </w:rPr>
        <w:t xml:space="preserve">   </w:t>
      </w:r>
      <w:r w:rsidR="00D97715">
        <w:rPr>
          <w:b/>
          <w:sz w:val="28"/>
          <w:szCs w:val="28"/>
        </w:rPr>
        <w:t xml:space="preserve">    </w:t>
      </w:r>
      <w:r w:rsidR="00FA5CB8">
        <w:rPr>
          <w:b/>
          <w:sz w:val="28"/>
          <w:szCs w:val="28"/>
        </w:rPr>
        <w:t>Ольга БУСЛАВЕЦЬ</w:t>
      </w:r>
    </w:p>
    <w:p w:rsidR="00812CFE" w:rsidRDefault="00812CFE">
      <w:pPr>
        <w:ind w:firstLine="567"/>
        <w:rPr>
          <w:b/>
          <w:color w:val="000000"/>
          <w:sz w:val="28"/>
        </w:rPr>
      </w:pPr>
    </w:p>
    <w:sectPr w:rsidR="00812CFE" w:rsidSect="006B7ADE">
      <w:footerReference w:type="even" r:id="rId9"/>
      <w:footerReference w:type="default" r:id="rId10"/>
      <w:pgSz w:w="11906" w:h="16838" w:code="9"/>
      <w:pgMar w:top="227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12" w:rsidRDefault="00A24212">
      <w:pPr>
        <w:pStyle w:val="10"/>
      </w:pPr>
      <w:r>
        <w:separator/>
      </w:r>
    </w:p>
  </w:endnote>
  <w:endnote w:type="continuationSeparator" w:id="0">
    <w:p w:rsidR="00A24212" w:rsidRDefault="00A24212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FE" w:rsidRDefault="006B7ADE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9771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2CFE" w:rsidRDefault="00812CF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CFE" w:rsidRDefault="00812C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12" w:rsidRDefault="00A24212">
      <w:pPr>
        <w:pStyle w:val="10"/>
      </w:pPr>
      <w:r>
        <w:separator/>
      </w:r>
    </w:p>
  </w:footnote>
  <w:footnote w:type="continuationSeparator" w:id="0">
    <w:p w:rsidR="00A24212" w:rsidRDefault="00A24212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855"/>
    <w:multiLevelType w:val="hybridMultilevel"/>
    <w:tmpl w:val="EE560A34"/>
    <w:lvl w:ilvl="0" w:tplc="DEC49B2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FE"/>
    <w:rsid w:val="000B58F0"/>
    <w:rsid w:val="002A1AEB"/>
    <w:rsid w:val="003B0D4E"/>
    <w:rsid w:val="003D0337"/>
    <w:rsid w:val="00402271"/>
    <w:rsid w:val="0043507C"/>
    <w:rsid w:val="00464BB3"/>
    <w:rsid w:val="00495F68"/>
    <w:rsid w:val="00604C49"/>
    <w:rsid w:val="00605CCF"/>
    <w:rsid w:val="00610462"/>
    <w:rsid w:val="00666DC5"/>
    <w:rsid w:val="00685CA9"/>
    <w:rsid w:val="006B7ADE"/>
    <w:rsid w:val="007C3156"/>
    <w:rsid w:val="00812CFE"/>
    <w:rsid w:val="008852F4"/>
    <w:rsid w:val="009B0960"/>
    <w:rsid w:val="009C39A7"/>
    <w:rsid w:val="009D6FB1"/>
    <w:rsid w:val="00A24212"/>
    <w:rsid w:val="00A516CA"/>
    <w:rsid w:val="00AB4B9F"/>
    <w:rsid w:val="00AC1F84"/>
    <w:rsid w:val="00B07DA6"/>
    <w:rsid w:val="00B10386"/>
    <w:rsid w:val="00B25B7F"/>
    <w:rsid w:val="00B30826"/>
    <w:rsid w:val="00CD0C97"/>
    <w:rsid w:val="00CF1F34"/>
    <w:rsid w:val="00D0643B"/>
    <w:rsid w:val="00D33326"/>
    <w:rsid w:val="00D46686"/>
    <w:rsid w:val="00D53EFE"/>
    <w:rsid w:val="00D97715"/>
    <w:rsid w:val="00E14321"/>
    <w:rsid w:val="00E57D56"/>
    <w:rsid w:val="00E61BB4"/>
    <w:rsid w:val="00F65560"/>
    <w:rsid w:val="00FA5CB8"/>
    <w:rsid w:val="00FA79B2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7132A"/>
  <w15:docId w15:val="{8F7F74FD-8D89-42D1-BF3A-A8E44F6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D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B7AD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7ADE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B7AD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B7ADE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6B7ADE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6B7ADE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B7ADE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6B7ADE"/>
    <w:pPr>
      <w:jc w:val="both"/>
    </w:pPr>
    <w:rPr>
      <w:sz w:val="28"/>
    </w:rPr>
  </w:style>
  <w:style w:type="paragraph" w:customStyle="1" w:styleId="10">
    <w:name w:val="Обычный1"/>
    <w:rsid w:val="006B7ADE"/>
    <w:rPr>
      <w:rFonts w:ascii="Tms Rmn" w:hAnsi="Tms Rmn"/>
      <w:lang w:val="en-US"/>
    </w:rPr>
  </w:style>
  <w:style w:type="paragraph" w:styleId="a4">
    <w:name w:val="Body Text Indent"/>
    <w:basedOn w:val="a"/>
    <w:rsid w:val="006B7ADE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6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B7ADE"/>
    <w:rPr>
      <w:b/>
      <w:bCs/>
    </w:rPr>
  </w:style>
  <w:style w:type="paragraph" w:styleId="a7">
    <w:name w:val="header"/>
    <w:basedOn w:val="a"/>
    <w:rsid w:val="006B7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B7ADE"/>
  </w:style>
  <w:style w:type="paragraph" w:styleId="a9">
    <w:name w:val="Balloon Text"/>
    <w:basedOn w:val="a"/>
    <w:semiHidden/>
    <w:rsid w:val="006B7AD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B7AD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6B7ADE"/>
    <w:rPr>
      <w:sz w:val="24"/>
      <w:szCs w:val="24"/>
      <w:lang w:eastAsia="ru-RU"/>
    </w:rPr>
  </w:style>
  <w:style w:type="character" w:styleId="ac">
    <w:name w:val="Hyperlink"/>
    <w:rsid w:val="006B7ADE"/>
    <w:rPr>
      <w:color w:val="0000FF"/>
      <w:u w:val="single"/>
    </w:rPr>
  </w:style>
  <w:style w:type="character" w:customStyle="1" w:styleId="20">
    <w:name w:val="Заголовок №2"/>
    <w:rsid w:val="006B7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6B7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6B7AD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styleId="ad">
    <w:name w:val="No Spacing"/>
    <w:uiPriority w:val="1"/>
    <w:qFormat/>
    <w:rsid w:val="006B7AD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List Paragraph"/>
    <w:basedOn w:val="a"/>
    <w:uiPriority w:val="34"/>
    <w:qFormat/>
    <w:rsid w:val="006B7A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Emphasis"/>
    <w:uiPriority w:val="20"/>
    <w:qFormat/>
    <w:rsid w:val="006B7ADE"/>
    <w:rPr>
      <w:i/>
      <w:iCs/>
    </w:rPr>
  </w:style>
  <w:style w:type="paragraph" w:styleId="af0">
    <w:name w:val="Normal (Web)"/>
    <w:basedOn w:val="a"/>
    <w:rsid w:val="006B7ADE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FA79B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medushivska</dc:creator>
  <cp:lastModifiedBy>user</cp:lastModifiedBy>
  <cp:revision>4</cp:revision>
  <cp:lastPrinted>2020-02-27T10:23:00Z</cp:lastPrinted>
  <dcterms:created xsi:type="dcterms:W3CDTF">2020-05-19T10:52:00Z</dcterms:created>
  <dcterms:modified xsi:type="dcterms:W3CDTF">2020-05-21T06:55:00Z</dcterms:modified>
</cp:coreProperties>
</file>