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E03" w:rsidRDefault="00F867FA" w:rsidP="00947D41">
      <w:pPr>
        <w:spacing w:after="0" w:line="240" w:lineRule="auto"/>
        <w:jc w:val="center"/>
        <w:rPr>
          <w:rFonts w:ascii="Times New Roman" w:hAnsi="Times New Roman" w:cs="Times New Roman"/>
          <w:b/>
          <w:sz w:val="28"/>
          <w:szCs w:val="28"/>
          <w:lang w:val="uk-UA"/>
        </w:rPr>
      </w:pPr>
      <w:r>
        <w:rPr>
          <w:rFonts w:ascii="Times New Roman" w:eastAsia="MS Mincho" w:hAnsi="Times New Roman" w:cs="Times New Roman"/>
          <w:b/>
          <w:sz w:val="28"/>
          <w:szCs w:val="28"/>
          <w:lang w:val="uk-UA" w:eastAsia="ja-JP"/>
        </w:rPr>
        <w:t xml:space="preserve">ПОЯСНЮВАЛЬНА ЗАПИСКА </w:t>
      </w:r>
      <w:r>
        <w:rPr>
          <w:rFonts w:ascii="Times New Roman" w:eastAsia="MS Mincho" w:hAnsi="Times New Roman" w:cs="Times New Roman"/>
          <w:b/>
          <w:sz w:val="28"/>
          <w:szCs w:val="28"/>
          <w:lang w:val="uk-UA" w:eastAsia="ja-JP"/>
        </w:rPr>
        <w:br/>
        <w:t xml:space="preserve">до </w:t>
      </w:r>
      <w:proofErr w:type="spellStart"/>
      <w:r>
        <w:rPr>
          <w:rFonts w:ascii="Times New Roman" w:eastAsia="MS Mincho" w:hAnsi="Times New Roman" w:cs="Times New Roman"/>
          <w:b/>
          <w:sz w:val="28"/>
          <w:szCs w:val="28"/>
          <w:lang w:val="uk-UA" w:eastAsia="ja-JP"/>
        </w:rPr>
        <w:t>проє</w:t>
      </w:r>
      <w:r w:rsidR="00B479E1" w:rsidRPr="00F867FA">
        <w:rPr>
          <w:rFonts w:ascii="Times New Roman" w:eastAsia="MS Mincho" w:hAnsi="Times New Roman" w:cs="Times New Roman"/>
          <w:b/>
          <w:sz w:val="28"/>
          <w:szCs w:val="28"/>
          <w:lang w:val="uk-UA" w:eastAsia="ja-JP"/>
        </w:rPr>
        <w:t>кту</w:t>
      </w:r>
      <w:proofErr w:type="spellEnd"/>
      <w:r w:rsidR="00B479E1" w:rsidRPr="00F867FA">
        <w:rPr>
          <w:rFonts w:ascii="Times New Roman" w:eastAsia="MS Mincho" w:hAnsi="Times New Roman" w:cs="Times New Roman"/>
          <w:b/>
          <w:sz w:val="28"/>
          <w:szCs w:val="28"/>
          <w:lang w:val="uk-UA" w:eastAsia="ja-JP"/>
        </w:rPr>
        <w:t xml:space="preserve"> </w:t>
      </w:r>
      <w:r w:rsidR="003426F7" w:rsidRPr="00F867FA">
        <w:rPr>
          <w:rFonts w:ascii="Times New Roman" w:eastAsia="MS Mincho" w:hAnsi="Times New Roman" w:cs="Times New Roman"/>
          <w:b/>
          <w:sz w:val="28"/>
          <w:szCs w:val="28"/>
          <w:lang w:val="uk-UA" w:eastAsia="ja-JP"/>
        </w:rPr>
        <w:t xml:space="preserve">наказу </w:t>
      </w:r>
      <w:r w:rsidRPr="00F867FA">
        <w:rPr>
          <w:rFonts w:ascii="Times New Roman" w:hAnsi="Times New Roman" w:cs="Times New Roman"/>
          <w:b/>
          <w:sz w:val="28"/>
          <w:szCs w:val="28"/>
          <w:lang w:val="uk-UA"/>
        </w:rPr>
        <w:t>Міністерства енергетики та захисту довкілля України</w:t>
      </w:r>
      <w:r w:rsidR="00B350DE">
        <w:rPr>
          <w:rFonts w:ascii="Times New Roman" w:eastAsia="MS Mincho" w:hAnsi="Times New Roman" w:cs="Times New Roman"/>
          <w:b/>
          <w:sz w:val="28"/>
          <w:szCs w:val="28"/>
          <w:lang w:val="uk-UA" w:eastAsia="ja-JP"/>
        </w:rPr>
        <w:t xml:space="preserve"> «Про</w:t>
      </w:r>
      <w:r w:rsidR="00B350DE" w:rsidRPr="00B350DE">
        <w:rPr>
          <w:rFonts w:ascii="Times New Roman" w:hAnsi="Times New Roman" w:cs="Times New Roman"/>
          <w:b/>
          <w:sz w:val="28"/>
          <w:szCs w:val="28"/>
          <w:lang w:val="uk-UA"/>
        </w:rPr>
        <w:t xml:space="preserve"> вдосконалення ведення державного обліку водокористування</w:t>
      </w:r>
      <w:r w:rsidR="00485ABB" w:rsidRPr="00F867FA">
        <w:rPr>
          <w:rFonts w:ascii="Times New Roman" w:hAnsi="Times New Roman" w:cs="Times New Roman"/>
          <w:b/>
          <w:sz w:val="28"/>
          <w:szCs w:val="28"/>
          <w:lang w:val="uk-UA"/>
        </w:rPr>
        <w:t>»</w:t>
      </w:r>
    </w:p>
    <w:p w:rsidR="00947D41" w:rsidRPr="00B350DE" w:rsidRDefault="00947D41" w:rsidP="00947D41">
      <w:pPr>
        <w:spacing w:after="0" w:line="240" w:lineRule="auto"/>
        <w:jc w:val="center"/>
        <w:rPr>
          <w:rFonts w:ascii="Times New Roman" w:hAnsi="Times New Roman" w:cs="Times New Roman"/>
          <w:b/>
          <w:sz w:val="28"/>
          <w:szCs w:val="28"/>
          <w:lang w:val="uk-UA"/>
        </w:rPr>
      </w:pPr>
    </w:p>
    <w:p w:rsidR="009955EE" w:rsidRPr="009955EE" w:rsidRDefault="009955EE" w:rsidP="00BD3AF9">
      <w:pPr>
        <w:pStyle w:val="a8"/>
        <w:numPr>
          <w:ilvl w:val="0"/>
          <w:numId w:val="1"/>
        </w:numPr>
        <w:tabs>
          <w:tab w:val="left" w:pos="567"/>
          <w:tab w:val="left" w:pos="851"/>
          <w:tab w:val="left" w:pos="8662"/>
          <w:tab w:val="left" w:pos="9372"/>
        </w:tabs>
        <w:autoSpaceDE w:val="0"/>
        <w:autoSpaceDN w:val="0"/>
        <w:adjustRightInd w:val="0"/>
        <w:spacing w:after="0" w:line="360" w:lineRule="auto"/>
        <w:ind w:left="0" w:firstLine="567"/>
        <w:jc w:val="both"/>
        <w:rPr>
          <w:rFonts w:ascii="Times New Roman" w:hAnsi="Times New Roman" w:cs="Times New Roman"/>
          <w:b/>
          <w:color w:val="000000"/>
          <w:sz w:val="28"/>
          <w:szCs w:val="28"/>
          <w:lang w:val="uk-UA"/>
        </w:rPr>
      </w:pPr>
      <w:r w:rsidRPr="009955EE">
        <w:rPr>
          <w:rFonts w:ascii="Times New Roman" w:hAnsi="Times New Roman" w:cs="Times New Roman"/>
          <w:b/>
          <w:color w:val="000000"/>
          <w:sz w:val="28"/>
          <w:szCs w:val="28"/>
          <w:lang w:val="uk-UA"/>
        </w:rPr>
        <w:t>Резюме</w:t>
      </w:r>
    </w:p>
    <w:p w:rsidR="003D72CC" w:rsidRDefault="009955EE" w:rsidP="009B3F7A">
      <w:pPr>
        <w:tabs>
          <w:tab w:val="left" w:pos="8662"/>
          <w:tab w:val="left" w:pos="9372"/>
        </w:tabs>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w:t>
      </w:r>
      <w:r w:rsidR="00F867FA">
        <w:rPr>
          <w:rFonts w:ascii="Times New Roman" w:hAnsi="Times New Roman" w:cs="Times New Roman"/>
          <w:color w:val="000000"/>
          <w:sz w:val="28"/>
          <w:szCs w:val="28"/>
          <w:lang w:val="uk-UA"/>
        </w:rPr>
        <w:t xml:space="preserve">рийняття </w:t>
      </w:r>
      <w:proofErr w:type="spellStart"/>
      <w:r w:rsidR="00F867FA">
        <w:rPr>
          <w:rFonts w:ascii="Times New Roman" w:hAnsi="Times New Roman" w:cs="Times New Roman"/>
          <w:color w:val="000000"/>
          <w:sz w:val="28"/>
          <w:szCs w:val="28"/>
          <w:lang w:val="uk-UA"/>
        </w:rPr>
        <w:t>проє</w:t>
      </w:r>
      <w:r w:rsidR="00CB73D7" w:rsidRPr="001C2E03">
        <w:rPr>
          <w:rFonts w:ascii="Times New Roman" w:hAnsi="Times New Roman" w:cs="Times New Roman"/>
          <w:color w:val="000000"/>
          <w:sz w:val="28"/>
          <w:szCs w:val="28"/>
          <w:lang w:val="uk-UA"/>
        </w:rPr>
        <w:t>кту</w:t>
      </w:r>
      <w:proofErr w:type="spellEnd"/>
      <w:r w:rsidR="00CB73D7" w:rsidRPr="001C2E0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наказу</w:t>
      </w:r>
      <w:r w:rsidR="00CB73D7" w:rsidRPr="001C2E03">
        <w:rPr>
          <w:rFonts w:ascii="Times New Roman" w:hAnsi="Times New Roman" w:cs="Times New Roman"/>
          <w:color w:val="000000"/>
          <w:sz w:val="28"/>
          <w:szCs w:val="28"/>
          <w:lang w:val="uk-UA"/>
        </w:rPr>
        <w:t xml:space="preserve"> спрямовано на </w:t>
      </w:r>
      <w:r w:rsidR="00B350DE">
        <w:rPr>
          <w:rFonts w:ascii="Times New Roman" w:hAnsi="Times New Roman" w:cs="Times New Roman"/>
          <w:color w:val="000000"/>
          <w:sz w:val="28"/>
          <w:szCs w:val="28"/>
          <w:lang w:val="uk-UA"/>
        </w:rPr>
        <w:t xml:space="preserve">вдосконалення ведення державного обліку водокористування та </w:t>
      </w:r>
      <w:r w:rsidR="003D72CC">
        <w:rPr>
          <w:rFonts w:ascii="Times New Roman" w:hAnsi="Times New Roman" w:cs="Times New Roman"/>
          <w:color w:val="000000"/>
          <w:sz w:val="28"/>
          <w:szCs w:val="28"/>
          <w:lang w:val="uk-UA"/>
        </w:rPr>
        <w:t xml:space="preserve">спрощення </w:t>
      </w:r>
      <w:r w:rsidR="00B350DE">
        <w:rPr>
          <w:rFonts w:ascii="Times New Roman" w:hAnsi="Times New Roman" w:cs="Times New Roman"/>
          <w:color w:val="000000"/>
          <w:sz w:val="28"/>
          <w:szCs w:val="28"/>
          <w:lang w:val="uk-UA"/>
        </w:rPr>
        <w:t>подачі звітності пр</w:t>
      </w:r>
      <w:r w:rsidR="0076708F">
        <w:rPr>
          <w:rFonts w:ascii="Times New Roman" w:hAnsi="Times New Roman" w:cs="Times New Roman"/>
          <w:color w:val="000000"/>
          <w:sz w:val="28"/>
          <w:szCs w:val="28"/>
          <w:lang w:val="uk-UA"/>
        </w:rPr>
        <w:t>о використання води 2ТП-водгосп</w:t>
      </w:r>
      <w:r w:rsidR="0076708F" w:rsidRPr="0076708F">
        <w:rPr>
          <w:rFonts w:ascii="Times New Roman" w:hAnsi="Times New Roman" w:cs="Times New Roman"/>
          <w:color w:val="000000"/>
          <w:sz w:val="28"/>
          <w:szCs w:val="28"/>
        </w:rPr>
        <w:t xml:space="preserve"> </w:t>
      </w:r>
      <w:r w:rsidR="00B350DE">
        <w:rPr>
          <w:rFonts w:ascii="Times New Roman" w:hAnsi="Times New Roman" w:cs="Times New Roman"/>
          <w:color w:val="000000"/>
          <w:sz w:val="28"/>
          <w:szCs w:val="28"/>
          <w:lang w:val="uk-UA"/>
        </w:rPr>
        <w:t xml:space="preserve">(річна) </w:t>
      </w:r>
      <w:r w:rsidR="0076708F">
        <w:rPr>
          <w:rFonts w:ascii="Times New Roman" w:hAnsi="Times New Roman" w:cs="Times New Roman"/>
          <w:color w:val="000000"/>
          <w:sz w:val="28"/>
          <w:szCs w:val="28"/>
          <w:lang w:val="uk-UA"/>
        </w:rPr>
        <w:t>водокорис</w:t>
      </w:r>
      <w:r w:rsidR="00E64A0A">
        <w:rPr>
          <w:rFonts w:ascii="Times New Roman" w:hAnsi="Times New Roman" w:cs="Times New Roman"/>
          <w:color w:val="000000"/>
          <w:sz w:val="28"/>
          <w:szCs w:val="28"/>
          <w:lang w:val="uk-UA"/>
        </w:rPr>
        <w:t>т</w:t>
      </w:r>
      <w:r w:rsidR="0076708F">
        <w:rPr>
          <w:rFonts w:ascii="Times New Roman" w:hAnsi="Times New Roman" w:cs="Times New Roman"/>
          <w:color w:val="000000"/>
          <w:sz w:val="28"/>
          <w:szCs w:val="28"/>
          <w:lang w:val="uk-UA"/>
        </w:rPr>
        <w:t>увачами</w:t>
      </w:r>
      <w:r w:rsidR="00B350DE">
        <w:rPr>
          <w:rFonts w:ascii="Times New Roman" w:hAnsi="Times New Roman" w:cs="Times New Roman"/>
          <w:color w:val="000000"/>
          <w:sz w:val="28"/>
          <w:szCs w:val="28"/>
          <w:lang w:val="uk-UA"/>
        </w:rPr>
        <w:t xml:space="preserve"> </w:t>
      </w:r>
      <w:r w:rsidR="003D72CC">
        <w:rPr>
          <w:rFonts w:ascii="Times New Roman" w:hAnsi="Times New Roman" w:cs="Times New Roman"/>
          <w:color w:val="000000"/>
          <w:sz w:val="28"/>
          <w:szCs w:val="28"/>
          <w:lang w:val="uk-UA"/>
        </w:rPr>
        <w:t xml:space="preserve">шляхом переведення у електронний формат </w:t>
      </w:r>
      <w:r w:rsidR="003D72CC" w:rsidRPr="0076708F">
        <w:rPr>
          <w:rFonts w:ascii="Times New Roman" w:hAnsi="Times New Roman" w:cs="Times New Roman"/>
          <w:color w:val="000000"/>
          <w:sz w:val="28"/>
          <w:szCs w:val="28"/>
          <w:lang w:val="uk-UA"/>
        </w:rPr>
        <w:t>за допомогою е</w:t>
      </w:r>
      <w:r w:rsidR="00B350DE" w:rsidRPr="0076708F">
        <w:rPr>
          <w:rFonts w:ascii="Times New Roman" w:hAnsi="Times New Roman" w:cs="Times New Roman"/>
          <w:color w:val="000000"/>
          <w:sz w:val="28"/>
          <w:szCs w:val="28"/>
          <w:lang w:val="uk-UA"/>
        </w:rPr>
        <w:t>лектронної інформаційної системи</w:t>
      </w:r>
      <w:r w:rsidR="003D72CC">
        <w:rPr>
          <w:rFonts w:ascii="Times New Roman" w:hAnsi="Times New Roman" w:cs="Times New Roman"/>
          <w:color w:val="000000"/>
          <w:sz w:val="28"/>
          <w:szCs w:val="28"/>
          <w:lang w:val="uk-UA"/>
        </w:rPr>
        <w:t>.</w:t>
      </w:r>
    </w:p>
    <w:p w:rsidR="00CB73D7" w:rsidRPr="00F42BB5" w:rsidRDefault="00CB73D7" w:rsidP="004E7ABF">
      <w:pPr>
        <w:autoSpaceDE w:val="0"/>
        <w:autoSpaceDN w:val="0"/>
        <w:adjustRightInd w:val="0"/>
        <w:spacing w:after="0" w:line="240" w:lineRule="auto"/>
        <w:ind w:firstLine="567"/>
        <w:jc w:val="both"/>
        <w:rPr>
          <w:rFonts w:ascii="Times New Roman" w:hAnsi="Times New Roman" w:cs="Times New Roman"/>
          <w:lang w:val="uk-UA"/>
        </w:rPr>
      </w:pPr>
    </w:p>
    <w:p w:rsidR="00CB73D7" w:rsidRPr="001C2E03" w:rsidRDefault="009955EE" w:rsidP="00BD3AF9">
      <w:pPr>
        <w:autoSpaceDE w:val="0"/>
        <w:autoSpaceDN w:val="0"/>
        <w:adjustRightInd w:val="0"/>
        <w:spacing w:after="0" w:line="240" w:lineRule="auto"/>
        <w:ind w:firstLine="567"/>
        <w:jc w:val="both"/>
        <w:rPr>
          <w:rFonts w:ascii="Times New Roman" w:hAnsi="Times New Roman" w:cs="Times New Roman"/>
          <w:b/>
          <w:bCs/>
          <w:color w:val="000000"/>
          <w:sz w:val="28"/>
          <w:szCs w:val="28"/>
          <w:highlight w:val="white"/>
          <w:lang w:val="uk-UA"/>
        </w:rPr>
      </w:pPr>
      <w:r>
        <w:rPr>
          <w:rFonts w:ascii="Times New Roman" w:hAnsi="Times New Roman" w:cs="Times New Roman"/>
          <w:b/>
          <w:bCs/>
          <w:color w:val="000000"/>
          <w:sz w:val="28"/>
          <w:szCs w:val="28"/>
          <w:highlight w:val="white"/>
          <w:lang w:val="uk-UA"/>
        </w:rPr>
        <w:t>2</w:t>
      </w:r>
      <w:r w:rsidR="00CB73D7" w:rsidRPr="00F42BB5">
        <w:rPr>
          <w:rFonts w:ascii="Times New Roman" w:hAnsi="Times New Roman" w:cs="Times New Roman"/>
          <w:b/>
          <w:bCs/>
          <w:color w:val="000000"/>
          <w:sz w:val="28"/>
          <w:szCs w:val="28"/>
          <w:highlight w:val="white"/>
          <w:lang w:val="uk-UA"/>
        </w:rPr>
        <w:t xml:space="preserve">. </w:t>
      </w:r>
      <w:r>
        <w:rPr>
          <w:rFonts w:ascii="Times New Roman" w:hAnsi="Times New Roman" w:cs="Times New Roman"/>
          <w:b/>
          <w:bCs/>
          <w:color w:val="000000"/>
          <w:sz w:val="28"/>
          <w:szCs w:val="28"/>
          <w:highlight w:val="white"/>
          <w:lang w:val="uk-UA"/>
        </w:rPr>
        <w:t>Проблема, яка потребує розв’язання</w:t>
      </w:r>
    </w:p>
    <w:p w:rsidR="00CB73D7" w:rsidRDefault="00CB73D7" w:rsidP="004E7ABF">
      <w:pPr>
        <w:autoSpaceDE w:val="0"/>
        <w:autoSpaceDN w:val="0"/>
        <w:adjustRightInd w:val="0"/>
        <w:spacing w:after="0" w:line="240" w:lineRule="auto"/>
        <w:ind w:firstLine="567"/>
        <w:jc w:val="both"/>
        <w:rPr>
          <w:rFonts w:ascii="Times New Roman" w:hAnsi="Times New Roman" w:cs="Times New Roman"/>
          <w:lang w:val="uk-UA"/>
        </w:rPr>
      </w:pPr>
    </w:p>
    <w:p w:rsidR="0076708F" w:rsidRPr="0076708F" w:rsidRDefault="0076708F" w:rsidP="0076708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76708F">
        <w:rPr>
          <w:rFonts w:ascii="Times New Roman" w:hAnsi="Times New Roman" w:cs="Times New Roman"/>
          <w:color w:val="000000"/>
          <w:sz w:val="28"/>
          <w:szCs w:val="28"/>
          <w:lang w:val="uk-UA"/>
        </w:rPr>
        <w:t>Існуюча процедура здійснення державного обліку водокористування шляхом подання звітів про використання води в паперовій формі є застарілою, обтяжливою, непрозорою та такою, що не в повній мірі відповідає вимогам чинного законодавства України, що призводить до значних часових та фінансових витрат як для водокористувачів, так і для організацій, що здійснюють прийом звітів, а також до створення підґрунтя для корупційних зловживань.</w:t>
      </w:r>
    </w:p>
    <w:p w:rsidR="00E64A0A" w:rsidRDefault="00B81AAB" w:rsidP="00E64A0A">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Відмінність норм щодо подачі звітності про використання води (від 20 м</w:t>
      </w:r>
      <w:r w:rsidRPr="00B81AAB">
        <w:rPr>
          <w:rFonts w:ascii="Times New Roman" w:hAnsi="Times New Roman" w:cs="Times New Roman"/>
          <w:color w:val="000000"/>
          <w:sz w:val="28"/>
          <w:szCs w:val="28"/>
          <w:vertAlign w:val="superscript"/>
          <w:lang w:val="uk-UA"/>
        </w:rPr>
        <w:t>3</w:t>
      </w:r>
      <w:r>
        <w:rPr>
          <w:rFonts w:ascii="Times New Roman" w:hAnsi="Times New Roman" w:cs="Times New Roman"/>
          <w:color w:val="000000"/>
          <w:sz w:val="28"/>
          <w:szCs w:val="28"/>
          <w:lang w:val="uk-UA"/>
        </w:rPr>
        <w:t>/добу) та отримання дозволів на спеціальне водокористування (від 5 м</w:t>
      </w:r>
      <w:r w:rsidRPr="00B81AAB">
        <w:rPr>
          <w:rFonts w:ascii="Times New Roman" w:hAnsi="Times New Roman" w:cs="Times New Roman"/>
          <w:color w:val="000000"/>
          <w:sz w:val="28"/>
          <w:szCs w:val="28"/>
          <w:vertAlign w:val="superscript"/>
          <w:lang w:val="uk-UA"/>
        </w:rPr>
        <w:t>3</w:t>
      </w:r>
      <w:r>
        <w:rPr>
          <w:rFonts w:ascii="Times New Roman" w:hAnsi="Times New Roman" w:cs="Times New Roman"/>
          <w:color w:val="000000"/>
          <w:sz w:val="28"/>
          <w:szCs w:val="28"/>
          <w:lang w:val="uk-UA"/>
        </w:rPr>
        <w:t xml:space="preserve">/добу) призводить до ухилення від звітування частини водокористувачів. Дані державного водного кадастру не відображають реальної ситуації та обсягів водокористування. </w:t>
      </w:r>
    </w:p>
    <w:p w:rsidR="00B81AAB" w:rsidRPr="00E64A0A" w:rsidRDefault="00E64A0A"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C2E03">
        <w:rPr>
          <w:rFonts w:ascii="Times New Roman" w:hAnsi="Times New Roman" w:cs="Times New Roman"/>
          <w:color w:val="000000"/>
          <w:sz w:val="28"/>
          <w:szCs w:val="28"/>
          <w:lang w:val="uk-UA"/>
        </w:rPr>
        <w:t>Прийняття</w:t>
      </w: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проєкту</w:t>
      </w:r>
      <w:proofErr w:type="spellEnd"/>
      <w:r w:rsidRPr="001C2E0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наказу</w:t>
      </w:r>
      <w:r w:rsidRPr="001C2E03">
        <w:rPr>
          <w:rFonts w:ascii="Times New Roman" w:hAnsi="Times New Roman" w:cs="Times New Roman"/>
          <w:color w:val="000000"/>
          <w:sz w:val="28"/>
          <w:szCs w:val="28"/>
          <w:lang w:val="uk-UA"/>
        </w:rPr>
        <w:t xml:space="preserve"> забезпечить </w:t>
      </w:r>
      <w:r w:rsidRPr="00E64A0A">
        <w:rPr>
          <w:rFonts w:ascii="Times New Roman" w:hAnsi="Times New Roman" w:cs="Times New Roman"/>
          <w:color w:val="000000"/>
          <w:sz w:val="28"/>
          <w:szCs w:val="28"/>
          <w:lang w:val="uk-UA"/>
        </w:rPr>
        <w:t xml:space="preserve">зменшення </w:t>
      </w:r>
      <w:r w:rsidRPr="001C2E03">
        <w:rPr>
          <w:rFonts w:ascii="Times New Roman" w:hAnsi="Times New Roman" w:cs="Times New Roman"/>
          <w:color w:val="000000"/>
          <w:sz w:val="28"/>
          <w:szCs w:val="28"/>
          <w:lang w:val="uk-UA"/>
        </w:rPr>
        <w:t xml:space="preserve">навантаження на </w:t>
      </w:r>
      <w:r>
        <w:rPr>
          <w:rFonts w:ascii="Times New Roman" w:hAnsi="Times New Roman" w:cs="Times New Roman"/>
          <w:color w:val="000000"/>
          <w:sz w:val="28"/>
          <w:szCs w:val="28"/>
          <w:lang w:val="uk-UA"/>
        </w:rPr>
        <w:t>водокористувачів</w:t>
      </w:r>
      <w:r w:rsidRPr="001C2E03">
        <w:rPr>
          <w:rFonts w:ascii="Times New Roman" w:hAnsi="Times New Roman" w:cs="Times New Roman"/>
          <w:color w:val="000000"/>
          <w:sz w:val="28"/>
          <w:szCs w:val="28"/>
          <w:lang w:val="uk-UA"/>
        </w:rPr>
        <w:t xml:space="preserve">, що </w:t>
      </w:r>
      <w:r w:rsidRPr="00E64A0A">
        <w:rPr>
          <w:rFonts w:ascii="Times New Roman" w:hAnsi="Times New Roman" w:cs="Times New Roman"/>
          <w:color w:val="000000"/>
          <w:sz w:val="28"/>
          <w:szCs w:val="28"/>
          <w:lang w:val="uk-UA"/>
        </w:rPr>
        <w:t xml:space="preserve">дасть </w:t>
      </w:r>
      <w:r w:rsidRPr="00B81AAB">
        <w:rPr>
          <w:rFonts w:ascii="Times New Roman" w:hAnsi="Times New Roman" w:cs="Times New Roman"/>
          <w:color w:val="000000"/>
          <w:sz w:val="28"/>
          <w:szCs w:val="28"/>
          <w:lang w:val="uk-UA"/>
        </w:rPr>
        <w:t>можливість водокористувачам подавати звітність про використання води</w:t>
      </w:r>
      <w:r>
        <w:rPr>
          <w:rFonts w:ascii="Times New Roman" w:hAnsi="Times New Roman" w:cs="Times New Roman"/>
          <w:color w:val="000000"/>
          <w:sz w:val="28"/>
          <w:szCs w:val="28"/>
          <w:lang w:val="uk-UA"/>
        </w:rPr>
        <w:t xml:space="preserve"> в електронній формі, </w:t>
      </w:r>
      <w:r w:rsidRPr="00E64A0A">
        <w:rPr>
          <w:rFonts w:ascii="Times New Roman" w:hAnsi="Times New Roman" w:cs="Times New Roman"/>
          <w:color w:val="000000"/>
          <w:sz w:val="28"/>
          <w:szCs w:val="28"/>
          <w:lang w:val="uk-UA"/>
        </w:rPr>
        <w:t>сприятиме формуванню достовірних даних щодо здійснення водокористування за рахунок уніфікації норм для отримання дозволів на спеціальне водокористування та звітування про його здійснення.</w:t>
      </w:r>
    </w:p>
    <w:p w:rsidR="00CB73D7" w:rsidRPr="00947D41" w:rsidRDefault="00CB73D7" w:rsidP="004E7ABF">
      <w:pPr>
        <w:autoSpaceDE w:val="0"/>
        <w:autoSpaceDN w:val="0"/>
        <w:adjustRightInd w:val="0"/>
        <w:spacing w:after="0" w:line="240" w:lineRule="auto"/>
        <w:ind w:firstLine="567"/>
        <w:jc w:val="both"/>
        <w:rPr>
          <w:rFonts w:ascii="Times New Roman" w:hAnsi="Times New Roman" w:cs="Times New Roman"/>
          <w:sz w:val="20"/>
          <w:szCs w:val="20"/>
          <w:lang w:val="uk-UA"/>
        </w:rPr>
      </w:pPr>
    </w:p>
    <w:p w:rsidR="00CB73D7" w:rsidRPr="001C2E03" w:rsidRDefault="00CB73D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sidRPr="001C2E03">
        <w:rPr>
          <w:rFonts w:ascii="Times New Roman" w:hAnsi="Times New Roman" w:cs="Times New Roman"/>
          <w:b/>
          <w:bCs/>
          <w:color w:val="000000"/>
          <w:sz w:val="28"/>
          <w:szCs w:val="28"/>
        </w:rPr>
        <w:t xml:space="preserve">3. </w:t>
      </w:r>
      <w:r w:rsidR="00FB04DD">
        <w:rPr>
          <w:rFonts w:ascii="Times New Roman" w:hAnsi="Times New Roman" w:cs="Times New Roman"/>
          <w:b/>
          <w:bCs/>
          <w:color w:val="000000"/>
          <w:sz w:val="28"/>
          <w:szCs w:val="28"/>
          <w:lang w:val="uk-UA"/>
        </w:rPr>
        <w:t xml:space="preserve">Суть </w:t>
      </w:r>
      <w:proofErr w:type="spellStart"/>
      <w:r w:rsidR="00FB04DD">
        <w:rPr>
          <w:rFonts w:ascii="Times New Roman" w:hAnsi="Times New Roman" w:cs="Times New Roman"/>
          <w:b/>
          <w:bCs/>
          <w:color w:val="000000"/>
          <w:sz w:val="28"/>
          <w:szCs w:val="28"/>
          <w:lang w:val="uk-UA"/>
        </w:rPr>
        <w:t>проє</w:t>
      </w:r>
      <w:r w:rsidRPr="001C2E03">
        <w:rPr>
          <w:rFonts w:ascii="Times New Roman" w:hAnsi="Times New Roman" w:cs="Times New Roman"/>
          <w:b/>
          <w:bCs/>
          <w:color w:val="000000"/>
          <w:sz w:val="28"/>
          <w:szCs w:val="28"/>
          <w:lang w:val="uk-UA"/>
        </w:rPr>
        <w:t>кту</w:t>
      </w:r>
      <w:proofErr w:type="spellEnd"/>
      <w:r w:rsidRPr="001C2E03">
        <w:rPr>
          <w:rFonts w:ascii="Times New Roman" w:hAnsi="Times New Roman" w:cs="Times New Roman"/>
          <w:b/>
          <w:bCs/>
          <w:color w:val="000000"/>
          <w:sz w:val="28"/>
          <w:szCs w:val="28"/>
          <w:lang w:val="uk-UA"/>
        </w:rPr>
        <w:t xml:space="preserve"> акта</w:t>
      </w:r>
    </w:p>
    <w:p w:rsidR="00CB73D7" w:rsidRPr="0076708F" w:rsidRDefault="00CB73D7" w:rsidP="004E7ABF">
      <w:pPr>
        <w:autoSpaceDE w:val="0"/>
        <w:autoSpaceDN w:val="0"/>
        <w:adjustRightInd w:val="0"/>
        <w:spacing w:after="0" w:line="240" w:lineRule="auto"/>
        <w:ind w:firstLine="567"/>
        <w:jc w:val="both"/>
        <w:rPr>
          <w:rFonts w:ascii="Times New Roman" w:hAnsi="Times New Roman" w:cs="Times New Roman"/>
          <w:lang w:val="uk-UA"/>
        </w:rPr>
      </w:pPr>
    </w:p>
    <w:p w:rsidR="00B81AAB" w:rsidRPr="0076708F" w:rsidRDefault="00B81AAB" w:rsidP="00B81AAB">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sidRPr="0076708F">
        <w:rPr>
          <w:rFonts w:ascii="Times New Roman" w:hAnsi="Times New Roman" w:cs="Times New Roman"/>
          <w:color w:val="000000"/>
          <w:sz w:val="28"/>
          <w:szCs w:val="28"/>
          <w:lang w:val="uk-UA"/>
        </w:rPr>
        <w:t>Проєктом</w:t>
      </w:r>
      <w:proofErr w:type="spellEnd"/>
      <w:r w:rsidRPr="0076708F">
        <w:rPr>
          <w:rFonts w:ascii="Times New Roman" w:hAnsi="Times New Roman" w:cs="Times New Roman"/>
          <w:color w:val="000000"/>
          <w:sz w:val="28"/>
          <w:szCs w:val="28"/>
          <w:lang w:val="uk-UA"/>
        </w:rPr>
        <w:t xml:space="preserve"> </w:t>
      </w:r>
      <w:r w:rsidRPr="0076708F">
        <w:rPr>
          <w:rFonts w:ascii="Times New Roman" w:hAnsi="Times New Roman" w:cs="Times New Roman"/>
          <w:color w:val="000000"/>
          <w:sz w:val="28"/>
          <w:szCs w:val="28"/>
          <w:highlight w:val="white"/>
          <w:lang w:val="uk-UA"/>
        </w:rPr>
        <w:t xml:space="preserve">визначається </w:t>
      </w:r>
      <w:r w:rsidR="0076708F" w:rsidRPr="0076708F">
        <w:rPr>
          <w:rFonts w:ascii="Times New Roman" w:hAnsi="Times New Roman" w:cs="Times New Roman"/>
          <w:color w:val="000000"/>
          <w:sz w:val="28"/>
          <w:szCs w:val="28"/>
          <w:lang w:val="uk-UA"/>
        </w:rPr>
        <w:t>порядок функціонування інформаційної системи «Подання звіту про використання води» Порталу електронних послуг Держводагентства</w:t>
      </w:r>
      <w:r w:rsidRPr="0076708F">
        <w:rPr>
          <w:rFonts w:ascii="Times New Roman" w:hAnsi="Times New Roman" w:cs="Times New Roman"/>
          <w:color w:val="000000"/>
          <w:sz w:val="28"/>
          <w:szCs w:val="28"/>
          <w:lang w:val="uk-UA"/>
        </w:rPr>
        <w:t>.</w:t>
      </w:r>
    </w:p>
    <w:p w:rsidR="009321A2" w:rsidRPr="0076708F" w:rsidRDefault="00B81AAB" w:rsidP="009321A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uk-UA"/>
        </w:rPr>
      </w:pPr>
      <w:r w:rsidRPr="0076708F">
        <w:rPr>
          <w:rFonts w:ascii="Times New Roman" w:hAnsi="Times New Roman" w:cs="Times New Roman"/>
          <w:color w:val="000000"/>
          <w:sz w:val="28"/>
          <w:szCs w:val="28"/>
          <w:highlight w:val="white"/>
          <w:lang w:val="uk-UA"/>
        </w:rPr>
        <w:t xml:space="preserve">Однією з головних новацій, які започатковуються </w:t>
      </w:r>
      <w:proofErr w:type="spellStart"/>
      <w:r w:rsidRPr="0076708F">
        <w:rPr>
          <w:rFonts w:ascii="Times New Roman" w:hAnsi="Times New Roman" w:cs="Times New Roman"/>
          <w:color w:val="000000"/>
          <w:sz w:val="28"/>
          <w:szCs w:val="28"/>
          <w:highlight w:val="white"/>
          <w:lang w:val="uk-UA"/>
        </w:rPr>
        <w:t>Держводагентством</w:t>
      </w:r>
      <w:proofErr w:type="spellEnd"/>
      <w:r w:rsidRPr="0076708F">
        <w:rPr>
          <w:rFonts w:ascii="Times New Roman" w:hAnsi="Times New Roman" w:cs="Times New Roman"/>
          <w:color w:val="000000"/>
          <w:sz w:val="28"/>
          <w:szCs w:val="28"/>
          <w:highlight w:val="white"/>
          <w:lang w:val="uk-UA"/>
        </w:rPr>
        <w:t xml:space="preserve">, є те, що водокористувач матиме можливість подати </w:t>
      </w:r>
      <w:r w:rsidR="009321A2" w:rsidRPr="0076708F">
        <w:rPr>
          <w:rFonts w:ascii="Times New Roman" w:hAnsi="Times New Roman" w:cs="Times New Roman"/>
          <w:color w:val="000000"/>
          <w:sz w:val="28"/>
          <w:szCs w:val="28"/>
          <w:highlight w:val="white"/>
          <w:lang w:val="uk-UA"/>
        </w:rPr>
        <w:t>звіти про використання води за формою № 2ТП-водгосп (річна) в електронній формі через особисті електронні кабінети (без відвідування організацій, які належать до сфери управління Держводагентства), що оптимізує існуючу процедуру подання паперових форм звітів, сприятиме спрощенню процесу отримання публічних послуг, підвищенню прозорості та зменшенню корупційних ризиків.</w:t>
      </w:r>
    </w:p>
    <w:p w:rsidR="009321A2" w:rsidRDefault="009321A2" w:rsidP="009321A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uk-UA"/>
        </w:rPr>
      </w:pPr>
      <w:r w:rsidRPr="0076708F">
        <w:rPr>
          <w:rFonts w:ascii="Times New Roman" w:hAnsi="Times New Roman" w:cs="Times New Roman"/>
          <w:color w:val="000000"/>
          <w:sz w:val="28"/>
          <w:szCs w:val="28"/>
          <w:highlight w:val="white"/>
          <w:lang w:val="uk-UA"/>
        </w:rPr>
        <w:t>Крім того, спроститься та удосконалиться процедура систематизації та узагальнення звітів водокористувачів, ведення</w:t>
      </w:r>
      <w:r w:rsidRPr="009321A2">
        <w:rPr>
          <w:rFonts w:ascii="Times New Roman" w:hAnsi="Times New Roman" w:cs="Times New Roman"/>
          <w:color w:val="000000"/>
          <w:sz w:val="28"/>
          <w:szCs w:val="28"/>
          <w:highlight w:val="white"/>
          <w:lang w:val="uk-UA"/>
        </w:rPr>
        <w:t xml:space="preserve"> державного обліку </w:t>
      </w:r>
      <w:r w:rsidRPr="009321A2">
        <w:rPr>
          <w:rFonts w:ascii="Times New Roman" w:hAnsi="Times New Roman" w:cs="Times New Roman"/>
          <w:color w:val="000000"/>
          <w:sz w:val="28"/>
          <w:szCs w:val="28"/>
          <w:highlight w:val="white"/>
          <w:lang w:val="uk-UA"/>
        </w:rPr>
        <w:lastRenderedPageBreak/>
        <w:t>водокористування та державного водного кадастру за розділом «Водокористування».</w:t>
      </w:r>
    </w:p>
    <w:p w:rsidR="009321A2" w:rsidRPr="009321A2" w:rsidRDefault="009321A2" w:rsidP="009321A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uk-UA"/>
        </w:rPr>
      </w:pPr>
      <w:r w:rsidRPr="009321A2">
        <w:rPr>
          <w:rFonts w:ascii="Times New Roman" w:hAnsi="Times New Roman" w:cs="Times New Roman"/>
          <w:color w:val="000000"/>
          <w:sz w:val="28"/>
          <w:szCs w:val="28"/>
          <w:highlight w:val="white"/>
          <w:lang w:val="uk-UA"/>
        </w:rPr>
        <w:t>Трансформація паперових звітів в електронну форму дозволить водокористувачам – платникам рентної плати за спеціальне використання води надавати звіт одночасно і до територіальних органів ДФС разом з податковими деклараціями зазначеного збору, що також передбачено Порядком</w:t>
      </w:r>
      <w:r>
        <w:rPr>
          <w:rFonts w:ascii="Times New Roman" w:hAnsi="Times New Roman" w:cs="Times New Roman"/>
          <w:color w:val="000000"/>
          <w:sz w:val="28"/>
          <w:szCs w:val="28"/>
          <w:highlight w:val="white"/>
          <w:lang w:val="uk-UA"/>
        </w:rPr>
        <w:t xml:space="preserve"> ведення державного обліку водокористування</w:t>
      </w:r>
      <w:r w:rsidRPr="009321A2">
        <w:rPr>
          <w:rFonts w:ascii="Times New Roman" w:hAnsi="Times New Roman" w:cs="Times New Roman"/>
          <w:color w:val="000000"/>
          <w:sz w:val="28"/>
          <w:szCs w:val="28"/>
          <w:highlight w:val="white"/>
          <w:lang w:val="uk-UA"/>
        </w:rPr>
        <w:t>.</w:t>
      </w:r>
    </w:p>
    <w:p w:rsidR="00B956AD" w:rsidRDefault="00F867FA"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sidRPr="00B81AAB">
        <w:rPr>
          <w:rFonts w:ascii="Times New Roman" w:hAnsi="Times New Roman" w:cs="Times New Roman"/>
          <w:color w:val="000000"/>
          <w:sz w:val="28"/>
          <w:szCs w:val="28"/>
          <w:highlight w:val="white"/>
          <w:lang w:val="uk-UA"/>
        </w:rPr>
        <w:t>Проє</w:t>
      </w:r>
      <w:r w:rsidR="00CB73D7" w:rsidRPr="00B81AAB">
        <w:rPr>
          <w:rFonts w:ascii="Times New Roman" w:hAnsi="Times New Roman" w:cs="Times New Roman"/>
          <w:color w:val="000000"/>
          <w:sz w:val="28"/>
          <w:szCs w:val="28"/>
          <w:highlight w:val="white"/>
          <w:lang w:val="uk-UA"/>
        </w:rPr>
        <w:t>ктом</w:t>
      </w:r>
      <w:proofErr w:type="spellEnd"/>
      <w:r w:rsidR="00CB73D7" w:rsidRPr="00B81AAB">
        <w:rPr>
          <w:rFonts w:ascii="Times New Roman" w:hAnsi="Times New Roman" w:cs="Times New Roman"/>
          <w:color w:val="000000"/>
          <w:sz w:val="28"/>
          <w:szCs w:val="28"/>
          <w:highlight w:val="white"/>
          <w:lang w:val="uk-UA"/>
        </w:rPr>
        <w:t xml:space="preserve"> </w:t>
      </w:r>
      <w:r w:rsidR="009955EE" w:rsidRPr="00B81AAB">
        <w:rPr>
          <w:rFonts w:ascii="Times New Roman" w:hAnsi="Times New Roman" w:cs="Times New Roman"/>
          <w:color w:val="000000"/>
          <w:sz w:val="28"/>
          <w:szCs w:val="28"/>
          <w:highlight w:val="white"/>
          <w:lang w:val="uk-UA"/>
        </w:rPr>
        <w:t>наказу</w:t>
      </w:r>
      <w:r w:rsidR="00CB73D7" w:rsidRPr="00B81AAB">
        <w:rPr>
          <w:rFonts w:ascii="Times New Roman" w:hAnsi="Times New Roman" w:cs="Times New Roman"/>
          <w:color w:val="000000"/>
          <w:sz w:val="28"/>
          <w:szCs w:val="28"/>
          <w:highlight w:val="white"/>
          <w:lang w:val="uk-UA"/>
        </w:rPr>
        <w:t xml:space="preserve"> </w:t>
      </w:r>
      <w:r w:rsidR="0076708F">
        <w:rPr>
          <w:rFonts w:ascii="Times New Roman" w:hAnsi="Times New Roman" w:cs="Times New Roman"/>
          <w:color w:val="000000"/>
          <w:sz w:val="28"/>
          <w:szCs w:val="28"/>
          <w:highlight w:val="white"/>
          <w:lang w:val="uk-UA"/>
        </w:rPr>
        <w:t xml:space="preserve">також </w:t>
      </w:r>
      <w:r w:rsidR="00B956AD" w:rsidRPr="00B81AAB">
        <w:rPr>
          <w:rFonts w:ascii="Times New Roman" w:hAnsi="Times New Roman" w:cs="Times New Roman"/>
          <w:color w:val="000000"/>
          <w:sz w:val="28"/>
          <w:szCs w:val="28"/>
          <w:highlight w:val="white"/>
          <w:lang w:val="uk-UA"/>
        </w:rPr>
        <w:t>врегульовуються питання ведення державного обліку водокористування шляхом приведення у відповідність норм</w:t>
      </w:r>
      <w:r w:rsidR="00B956AD">
        <w:rPr>
          <w:rFonts w:ascii="Times New Roman" w:hAnsi="Times New Roman" w:cs="Times New Roman"/>
          <w:color w:val="000000"/>
          <w:sz w:val="28"/>
          <w:szCs w:val="28"/>
          <w:lang w:val="uk-UA"/>
        </w:rPr>
        <w:t xml:space="preserve"> </w:t>
      </w:r>
      <w:r w:rsidR="005011CB">
        <w:rPr>
          <w:rFonts w:ascii="Times New Roman" w:hAnsi="Times New Roman" w:cs="Times New Roman"/>
          <w:color w:val="000000"/>
          <w:sz w:val="28"/>
          <w:szCs w:val="28"/>
          <w:lang w:val="uk-UA"/>
        </w:rPr>
        <w:t xml:space="preserve">щодо </w:t>
      </w:r>
      <w:r w:rsidR="00B956AD">
        <w:rPr>
          <w:rFonts w:ascii="Times New Roman" w:hAnsi="Times New Roman" w:cs="Times New Roman"/>
          <w:color w:val="000000"/>
          <w:sz w:val="28"/>
          <w:szCs w:val="28"/>
          <w:lang w:val="uk-UA"/>
        </w:rPr>
        <w:t xml:space="preserve">подачі звітності про використання води до вимог </w:t>
      </w:r>
      <w:r w:rsidR="005011CB">
        <w:rPr>
          <w:rFonts w:ascii="Times New Roman" w:hAnsi="Times New Roman" w:cs="Times New Roman"/>
          <w:color w:val="000000"/>
          <w:sz w:val="28"/>
          <w:szCs w:val="28"/>
          <w:lang w:val="uk-UA"/>
        </w:rPr>
        <w:t>стосовно</w:t>
      </w:r>
      <w:r w:rsidR="00B956AD">
        <w:rPr>
          <w:rFonts w:ascii="Times New Roman" w:hAnsi="Times New Roman" w:cs="Times New Roman"/>
          <w:color w:val="000000"/>
          <w:sz w:val="28"/>
          <w:szCs w:val="28"/>
          <w:lang w:val="uk-UA"/>
        </w:rPr>
        <w:t xml:space="preserve"> отримання дозволів</w:t>
      </w:r>
      <w:r w:rsidR="0076708F">
        <w:rPr>
          <w:rFonts w:ascii="Times New Roman" w:hAnsi="Times New Roman" w:cs="Times New Roman"/>
          <w:color w:val="000000"/>
          <w:sz w:val="28"/>
          <w:szCs w:val="28"/>
          <w:lang w:val="uk-UA"/>
        </w:rPr>
        <w:t xml:space="preserve"> на спеціальне водокористування.</w:t>
      </w:r>
    </w:p>
    <w:p w:rsidR="00CB73D7" w:rsidRPr="00947D41" w:rsidRDefault="00CB73D7" w:rsidP="004E7ABF">
      <w:pPr>
        <w:autoSpaceDE w:val="0"/>
        <w:autoSpaceDN w:val="0"/>
        <w:adjustRightInd w:val="0"/>
        <w:spacing w:after="0" w:line="240" w:lineRule="auto"/>
        <w:ind w:firstLine="567"/>
        <w:jc w:val="both"/>
        <w:rPr>
          <w:rFonts w:ascii="Times New Roman" w:hAnsi="Times New Roman" w:cs="Times New Roman"/>
          <w:lang w:val="uk-UA"/>
        </w:rPr>
      </w:pPr>
    </w:p>
    <w:p w:rsidR="00CB73D7" w:rsidRDefault="00CB73D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sidRPr="001C2E03">
        <w:rPr>
          <w:rFonts w:ascii="Times New Roman" w:hAnsi="Times New Roman" w:cs="Times New Roman"/>
          <w:b/>
          <w:bCs/>
          <w:color w:val="000000"/>
          <w:sz w:val="28"/>
          <w:szCs w:val="28"/>
        </w:rPr>
        <w:t xml:space="preserve">4. </w:t>
      </w:r>
      <w:r w:rsidR="009955EE">
        <w:rPr>
          <w:rFonts w:ascii="Times New Roman" w:hAnsi="Times New Roman" w:cs="Times New Roman"/>
          <w:b/>
          <w:bCs/>
          <w:color w:val="000000"/>
          <w:sz w:val="28"/>
          <w:szCs w:val="28"/>
          <w:lang w:val="uk-UA"/>
        </w:rPr>
        <w:t>Вплив на бюджет</w:t>
      </w:r>
    </w:p>
    <w:p w:rsidR="009955EE" w:rsidRPr="00947D41" w:rsidRDefault="009955EE" w:rsidP="004E7ABF">
      <w:pPr>
        <w:autoSpaceDE w:val="0"/>
        <w:autoSpaceDN w:val="0"/>
        <w:adjustRightInd w:val="0"/>
        <w:spacing w:after="0" w:line="240" w:lineRule="auto"/>
        <w:ind w:firstLine="567"/>
        <w:jc w:val="both"/>
        <w:rPr>
          <w:rFonts w:ascii="Times New Roman" w:hAnsi="Times New Roman" w:cs="Times New Roman"/>
          <w:b/>
          <w:bCs/>
          <w:color w:val="000000"/>
          <w:lang w:val="uk-UA"/>
        </w:rPr>
      </w:pPr>
    </w:p>
    <w:p w:rsidR="009955EE" w:rsidRPr="001C2E03" w:rsidRDefault="006C5762"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proofErr w:type="spellStart"/>
      <w:r>
        <w:rPr>
          <w:rFonts w:ascii="Times New Roman" w:hAnsi="Times New Roman" w:cs="Times New Roman"/>
          <w:color w:val="000000"/>
          <w:sz w:val="28"/>
          <w:szCs w:val="28"/>
          <w:lang w:val="uk-UA"/>
        </w:rPr>
        <w:t>Проє</w:t>
      </w:r>
      <w:r w:rsidR="009955EE" w:rsidRPr="004E2CA6">
        <w:rPr>
          <w:rFonts w:ascii="Times New Roman" w:hAnsi="Times New Roman" w:cs="Times New Roman"/>
          <w:color w:val="000000"/>
          <w:sz w:val="28"/>
          <w:szCs w:val="28"/>
          <w:lang w:val="uk-UA"/>
        </w:rPr>
        <w:t>кт</w:t>
      </w:r>
      <w:proofErr w:type="spellEnd"/>
      <w:r w:rsidR="009955EE" w:rsidRPr="004E2CA6">
        <w:rPr>
          <w:rFonts w:ascii="Times New Roman" w:hAnsi="Times New Roman" w:cs="Times New Roman"/>
          <w:color w:val="000000"/>
          <w:sz w:val="28"/>
          <w:szCs w:val="28"/>
          <w:lang w:val="uk-UA"/>
        </w:rPr>
        <w:t xml:space="preserve"> </w:t>
      </w:r>
      <w:r w:rsidR="009955EE">
        <w:rPr>
          <w:rFonts w:ascii="Times New Roman" w:hAnsi="Times New Roman" w:cs="Times New Roman"/>
          <w:color w:val="000000"/>
          <w:sz w:val="28"/>
          <w:szCs w:val="28"/>
          <w:lang w:val="uk-UA"/>
        </w:rPr>
        <w:t>наказу</w:t>
      </w:r>
      <w:r w:rsidR="009955EE" w:rsidRPr="004E2CA6">
        <w:rPr>
          <w:rFonts w:ascii="Times New Roman" w:hAnsi="Times New Roman" w:cs="Times New Roman"/>
          <w:color w:val="000000"/>
          <w:sz w:val="28"/>
          <w:szCs w:val="28"/>
          <w:lang w:val="uk-UA"/>
        </w:rPr>
        <w:t xml:space="preserve"> не потребує фінансування з державного чи місцев</w:t>
      </w:r>
      <w:r w:rsidR="0016583C">
        <w:rPr>
          <w:rFonts w:ascii="Times New Roman" w:hAnsi="Times New Roman" w:cs="Times New Roman"/>
          <w:color w:val="000000"/>
          <w:sz w:val="28"/>
          <w:szCs w:val="28"/>
          <w:lang w:val="uk-UA"/>
        </w:rPr>
        <w:t>их</w:t>
      </w:r>
      <w:r w:rsidR="009955EE" w:rsidRPr="004E2CA6">
        <w:rPr>
          <w:rFonts w:ascii="Times New Roman" w:hAnsi="Times New Roman" w:cs="Times New Roman"/>
          <w:color w:val="000000"/>
          <w:sz w:val="28"/>
          <w:szCs w:val="28"/>
          <w:lang w:val="uk-UA"/>
        </w:rPr>
        <w:t xml:space="preserve"> бюджетів.</w:t>
      </w:r>
    </w:p>
    <w:p w:rsidR="00CB73D7" w:rsidRPr="00F42BB5" w:rsidRDefault="00CB73D7" w:rsidP="004E7ABF">
      <w:pPr>
        <w:autoSpaceDE w:val="0"/>
        <w:autoSpaceDN w:val="0"/>
        <w:adjustRightInd w:val="0"/>
        <w:spacing w:after="0" w:line="240" w:lineRule="auto"/>
        <w:ind w:firstLine="567"/>
        <w:jc w:val="both"/>
        <w:rPr>
          <w:rFonts w:ascii="Times New Roman" w:hAnsi="Times New Roman" w:cs="Times New Roman"/>
        </w:rPr>
      </w:pPr>
    </w:p>
    <w:p w:rsidR="00CB73D7" w:rsidRPr="001C2E03" w:rsidRDefault="00CB73D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sidRPr="001C2E03">
        <w:rPr>
          <w:rFonts w:ascii="Times New Roman" w:hAnsi="Times New Roman" w:cs="Times New Roman"/>
          <w:b/>
          <w:bCs/>
          <w:color w:val="000000"/>
          <w:sz w:val="28"/>
          <w:szCs w:val="28"/>
        </w:rPr>
        <w:t xml:space="preserve">5. </w:t>
      </w:r>
      <w:r w:rsidR="009955EE">
        <w:rPr>
          <w:rFonts w:ascii="Times New Roman" w:hAnsi="Times New Roman" w:cs="Times New Roman"/>
          <w:b/>
          <w:bCs/>
          <w:color w:val="000000"/>
          <w:sz w:val="28"/>
          <w:szCs w:val="28"/>
          <w:lang w:val="uk-UA"/>
        </w:rPr>
        <w:t>Позиція заінтересованих сторін</w:t>
      </w:r>
    </w:p>
    <w:p w:rsidR="00CB73D7" w:rsidRPr="00F42BB5" w:rsidRDefault="00CB73D7" w:rsidP="004E7ABF">
      <w:pPr>
        <w:autoSpaceDE w:val="0"/>
        <w:autoSpaceDN w:val="0"/>
        <w:adjustRightInd w:val="0"/>
        <w:spacing w:after="0" w:line="240" w:lineRule="auto"/>
        <w:ind w:firstLine="567"/>
        <w:jc w:val="both"/>
        <w:rPr>
          <w:rFonts w:ascii="Times New Roman" w:hAnsi="Times New Roman" w:cs="Times New Roman"/>
        </w:rPr>
      </w:pPr>
    </w:p>
    <w:p w:rsidR="009955EE" w:rsidRPr="00CD268A"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CD268A">
        <w:rPr>
          <w:rFonts w:ascii="Times New Roman" w:hAnsi="Times New Roman" w:cs="Times New Roman"/>
          <w:color w:val="000000"/>
          <w:sz w:val="28"/>
          <w:szCs w:val="28"/>
          <w:lang w:val="uk-UA"/>
        </w:rPr>
        <w:t xml:space="preserve">Положення </w:t>
      </w:r>
      <w:proofErr w:type="spellStart"/>
      <w:r w:rsidRPr="00CD268A">
        <w:rPr>
          <w:rFonts w:ascii="Times New Roman" w:hAnsi="Times New Roman" w:cs="Times New Roman"/>
          <w:color w:val="000000"/>
          <w:sz w:val="28"/>
          <w:szCs w:val="28"/>
          <w:lang w:val="uk-UA"/>
        </w:rPr>
        <w:t>проєкту</w:t>
      </w:r>
      <w:proofErr w:type="spellEnd"/>
      <w:r w:rsidRPr="00CD268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наказу</w:t>
      </w:r>
      <w:r w:rsidRPr="00CD268A">
        <w:rPr>
          <w:rFonts w:ascii="Times New Roman" w:hAnsi="Times New Roman" w:cs="Times New Roman"/>
          <w:color w:val="000000"/>
          <w:sz w:val="28"/>
          <w:szCs w:val="28"/>
          <w:lang w:val="uk-UA"/>
        </w:rPr>
        <w:t xml:space="preserve"> обговорено </w:t>
      </w:r>
      <w:r w:rsidR="00E70EE1">
        <w:rPr>
          <w:rFonts w:ascii="Times New Roman" w:hAnsi="Times New Roman" w:cs="Times New Roman"/>
          <w:color w:val="000000"/>
          <w:sz w:val="28"/>
          <w:szCs w:val="28"/>
          <w:lang w:val="uk-UA"/>
        </w:rPr>
        <w:t xml:space="preserve">на робочих семінарах щодо ведення державного обліку водокористування, </w:t>
      </w:r>
      <w:r w:rsidRPr="00CD268A">
        <w:rPr>
          <w:rFonts w:ascii="Times New Roman" w:hAnsi="Times New Roman" w:cs="Times New Roman"/>
          <w:color w:val="000000" w:themeColor="text1"/>
          <w:sz w:val="28"/>
          <w:szCs w:val="28"/>
          <w:lang w:val="uk-UA"/>
        </w:rPr>
        <w:t xml:space="preserve">з експертами напряму розвитку електронних послуг </w:t>
      </w:r>
      <w:proofErr w:type="spellStart"/>
      <w:r>
        <w:rPr>
          <w:rFonts w:ascii="Times New Roman" w:hAnsi="Times New Roman" w:cs="Times New Roman"/>
          <w:color w:val="000000" w:themeColor="text1"/>
          <w:sz w:val="28"/>
          <w:szCs w:val="28"/>
          <w:lang w:val="uk-UA"/>
        </w:rPr>
        <w:t>проє</w:t>
      </w:r>
      <w:r w:rsidRPr="00CD268A">
        <w:rPr>
          <w:rFonts w:ascii="Times New Roman" w:hAnsi="Times New Roman" w:cs="Times New Roman"/>
          <w:color w:val="000000" w:themeColor="text1"/>
          <w:sz w:val="28"/>
          <w:szCs w:val="28"/>
          <w:lang w:val="uk-UA"/>
        </w:rPr>
        <w:t>ктів</w:t>
      </w:r>
      <w:proofErr w:type="spellEnd"/>
      <w:r w:rsidRPr="00CD268A">
        <w:rPr>
          <w:rFonts w:ascii="Times New Roman" w:hAnsi="Times New Roman" w:cs="Times New Roman"/>
          <w:color w:val="000000" w:themeColor="text1"/>
          <w:sz w:val="28"/>
          <w:szCs w:val="28"/>
          <w:lang w:val="uk-UA"/>
        </w:rPr>
        <w:t xml:space="preserve"> міжнародної технічної допомоги «Прозорість та </w:t>
      </w:r>
      <w:proofErr w:type="spellStart"/>
      <w:r w:rsidRPr="00CD268A">
        <w:rPr>
          <w:rFonts w:ascii="Times New Roman" w:hAnsi="Times New Roman" w:cs="Times New Roman"/>
          <w:color w:val="000000" w:themeColor="text1"/>
          <w:sz w:val="28"/>
          <w:szCs w:val="28"/>
          <w:lang w:val="uk-UA"/>
        </w:rPr>
        <w:t>підзвтність</w:t>
      </w:r>
      <w:proofErr w:type="spellEnd"/>
      <w:r w:rsidRPr="00CD268A">
        <w:rPr>
          <w:rFonts w:ascii="Times New Roman" w:hAnsi="Times New Roman" w:cs="Times New Roman"/>
          <w:color w:val="000000" w:themeColor="text1"/>
          <w:sz w:val="28"/>
          <w:szCs w:val="28"/>
          <w:lang w:val="uk-UA"/>
        </w:rPr>
        <w:t xml:space="preserve"> у державному управлінні та послугах», </w:t>
      </w:r>
      <w:r w:rsidRPr="00CD268A">
        <w:rPr>
          <w:rFonts w:ascii="Times New Roman" w:hAnsi="Times New Roman" w:cs="Times New Roman"/>
          <w:color w:val="000000" w:themeColor="text1"/>
          <w:sz w:val="28"/>
          <w:szCs w:val="28"/>
        </w:rPr>
        <w:t>«</w:t>
      </w:r>
      <w:r w:rsidRPr="00CD268A">
        <w:rPr>
          <w:rFonts w:ascii="Times New Roman" w:hAnsi="Times New Roman" w:cs="Times New Roman"/>
          <w:color w:val="000000" w:themeColor="text1"/>
          <w:sz w:val="28"/>
          <w:szCs w:val="28"/>
          <w:lang w:val="uk-UA"/>
        </w:rPr>
        <w:t>Прозорість та підзвітність у державному управлінні та послугах</w:t>
      </w:r>
      <w:r w:rsidRPr="00CD268A">
        <w:rPr>
          <w:rFonts w:ascii="Times New Roman" w:hAnsi="Times New Roman" w:cs="Times New Roman"/>
          <w:color w:val="000000" w:themeColor="text1"/>
          <w:sz w:val="28"/>
          <w:szCs w:val="28"/>
        </w:rPr>
        <w:t xml:space="preserve"> (</w:t>
      </w:r>
      <w:r w:rsidR="009321A2">
        <w:rPr>
          <w:rFonts w:ascii="Times New Roman" w:hAnsi="Times New Roman" w:cs="Times New Roman"/>
          <w:color w:val="000000" w:themeColor="text1"/>
          <w:sz w:val="28"/>
          <w:szCs w:val="28"/>
          <w:lang w:val="en-US"/>
        </w:rPr>
        <w:t>TAP</w:t>
      </w:r>
      <w:r w:rsidRPr="00CD268A">
        <w:rPr>
          <w:rFonts w:ascii="Times New Roman" w:hAnsi="Times New Roman" w:cs="Times New Roman"/>
          <w:color w:val="000000" w:themeColor="text1"/>
          <w:sz w:val="28"/>
          <w:szCs w:val="28"/>
          <w:lang w:val="en-US"/>
        </w:rPr>
        <w:t>AS</w:t>
      </w:r>
      <w:r w:rsidRPr="00CD268A">
        <w:rPr>
          <w:rFonts w:ascii="Times New Roman" w:hAnsi="Times New Roman" w:cs="Times New Roman"/>
          <w:color w:val="000000" w:themeColor="text1"/>
          <w:sz w:val="28"/>
          <w:szCs w:val="28"/>
        </w:rPr>
        <w:t>)»</w:t>
      </w:r>
      <w:r w:rsidRPr="00CD268A">
        <w:rPr>
          <w:rFonts w:ascii="Times New Roman" w:hAnsi="Times New Roman" w:cs="Times New Roman"/>
          <w:color w:val="000000"/>
          <w:sz w:val="28"/>
          <w:szCs w:val="28"/>
          <w:lang w:val="uk-UA"/>
        </w:rPr>
        <w:t>.</w:t>
      </w:r>
    </w:p>
    <w:p w:rsidR="009955EE" w:rsidRPr="00CD268A"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sidRPr="00CD268A">
        <w:rPr>
          <w:rFonts w:ascii="Times New Roman" w:hAnsi="Times New Roman" w:cs="Times New Roman"/>
          <w:color w:val="000000"/>
          <w:sz w:val="28"/>
          <w:szCs w:val="28"/>
          <w:lang w:val="uk-UA"/>
        </w:rPr>
        <w:t>Проєкт</w:t>
      </w:r>
      <w:proofErr w:type="spellEnd"/>
      <w:r>
        <w:rPr>
          <w:rFonts w:ascii="Times New Roman" w:hAnsi="Times New Roman" w:cs="Times New Roman"/>
          <w:color w:val="000000"/>
          <w:sz w:val="28"/>
          <w:szCs w:val="28"/>
          <w:lang w:val="uk-UA"/>
        </w:rPr>
        <w:t xml:space="preserve"> наказу</w:t>
      </w:r>
      <w:r w:rsidRPr="00CD268A">
        <w:rPr>
          <w:rFonts w:ascii="Times New Roman" w:hAnsi="Times New Roman" w:cs="Times New Roman"/>
          <w:color w:val="000000"/>
          <w:sz w:val="28"/>
          <w:szCs w:val="28"/>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w:t>
      </w:r>
    </w:p>
    <w:p w:rsidR="009955EE" w:rsidRPr="00CD268A"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sidRPr="00CD268A">
        <w:rPr>
          <w:rFonts w:ascii="Times New Roman" w:hAnsi="Times New Roman" w:cs="Times New Roman"/>
          <w:color w:val="000000"/>
          <w:sz w:val="28"/>
          <w:szCs w:val="28"/>
          <w:lang w:val="uk-UA"/>
        </w:rPr>
        <w:t>Проєкт</w:t>
      </w:r>
      <w:proofErr w:type="spellEnd"/>
      <w:r w:rsidRPr="00CD268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наказу</w:t>
      </w:r>
      <w:r w:rsidRPr="00CD268A">
        <w:rPr>
          <w:rFonts w:ascii="Times New Roman" w:hAnsi="Times New Roman" w:cs="Times New Roman"/>
          <w:color w:val="000000"/>
          <w:sz w:val="28"/>
          <w:szCs w:val="28"/>
          <w:lang w:val="uk-UA"/>
        </w:rPr>
        <w:t xml:space="preserve"> не стосується сфери наукової та науково-технічної діяльності.</w:t>
      </w:r>
    </w:p>
    <w:p w:rsidR="009955EE" w:rsidRPr="001C2E03"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sidRPr="00CD268A">
        <w:rPr>
          <w:rFonts w:ascii="Times New Roman" w:hAnsi="Times New Roman" w:cs="Times New Roman"/>
          <w:color w:val="000000"/>
          <w:sz w:val="28"/>
          <w:szCs w:val="28"/>
          <w:lang w:val="uk-UA"/>
        </w:rPr>
        <w:t>Проєкт</w:t>
      </w:r>
      <w:proofErr w:type="spellEnd"/>
      <w:r w:rsidRPr="00CD268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наказу</w:t>
      </w:r>
      <w:r w:rsidRPr="00CD268A">
        <w:rPr>
          <w:rFonts w:ascii="Times New Roman" w:hAnsi="Times New Roman" w:cs="Times New Roman"/>
          <w:color w:val="000000"/>
          <w:sz w:val="28"/>
          <w:szCs w:val="28"/>
          <w:lang w:val="uk-UA"/>
        </w:rPr>
        <w:t xml:space="preserve"> не стосується соціально-трудової сфери та не потребує погодження із Спільним представницьким органом роботодавців на національному рівні.</w:t>
      </w:r>
    </w:p>
    <w:p w:rsidR="009955EE" w:rsidRPr="001C2E03"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Проє</w:t>
      </w:r>
      <w:r w:rsidRPr="001C2E03">
        <w:rPr>
          <w:rFonts w:ascii="Times New Roman" w:hAnsi="Times New Roman" w:cs="Times New Roman"/>
          <w:color w:val="000000"/>
          <w:sz w:val="28"/>
          <w:szCs w:val="28"/>
          <w:lang w:val="uk-UA"/>
        </w:rPr>
        <w:t>кт</w:t>
      </w:r>
      <w:proofErr w:type="spellEnd"/>
      <w:r w:rsidRPr="001C2E0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наказу</w:t>
      </w:r>
      <w:r w:rsidRPr="001C2E03">
        <w:rPr>
          <w:rFonts w:ascii="Times New Roman" w:hAnsi="Times New Roman" w:cs="Times New Roman"/>
          <w:color w:val="000000"/>
          <w:sz w:val="28"/>
          <w:szCs w:val="28"/>
          <w:lang w:val="uk-UA"/>
        </w:rPr>
        <w:t xml:space="preserve"> з урахуванням вимог статті 1 Закону України «Про засади державної регуляторної політики у сфері господарської діяльності» містить ознаки регуляторного акта, у зв’язку з чим потребує погодження із Державною регуляторною службою України.</w:t>
      </w:r>
    </w:p>
    <w:p w:rsidR="00CB73D7" w:rsidRPr="001C2E03"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Проє</w:t>
      </w:r>
      <w:r w:rsidRPr="001C2E03">
        <w:rPr>
          <w:rFonts w:ascii="Times New Roman" w:hAnsi="Times New Roman" w:cs="Times New Roman"/>
          <w:color w:val="000000"/>
          <w:sz w:val="28"/>
          <w:szCs w:val="28"/>
          <w:lang w:val="uk-UA"/>
        </w:rPr>
        <w:t>кт</w:t>
      </w:r>
      <w:proofErr w:type="spellEnd"/>
      <w:r w:rsidRPr="001C2E03">
        <w:rPr>
          <w:rFonts w:ascii="Times New Roman" w:hAnsi="Times New Roman" w:cs="Times New Roman"/>
          <w:color w:val="000000"/>
          <w:sz w:val="28"/>
          <w:szCs w:val="28"/>
          <w:lang w:val="uk-UA"/>
        </w:rPr>
        <w:t xml:space="preserve"> наказу відповідає принципам державної регуляторної політики, є доцільним, адекватним, ефективним, збалансованим, передбаченим, прозорим та відповідає актам законодавства, що мають вищу юридичну силу.</w:t>
      </w:r>
    </w:p>
    <w:p w:rsidR="00CB73D7" w:rsidRPr="000934DE" w:rsidRDefault="00CB73D7" w:rsidP="004E7ABF">
      <w:pPr>
        <w:autoSpaceDE w:val="0"/>
        <w:autoSpaceDN w:val="0"/>
        <w:adjustRightInd w:val="0"/>
        <w:spacing w:after="0" w:line="240" w:lineRule="auto"/>
        <w:ind w:firstLine="567"/>
        <w:jc w:val="both"/>
        <w:rPr>
          <w:rFonts w:ascii="Times New Roman" w:hAnsi="Times New Roman" w:cs="Times New Roman"/>
          <w:lang w:val="uk-UA"/>
        </w:rPr>
      </w:pPr>
    </w:p>
    <w:p w:rsidR="00CB73D7" w:rsidRPr="001C2E03" w:rsidRDefault="00CB73D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sidRPr="0073183A">
        <w:rPr>
          <w:rFonts w:ascii="Times New Roman" w:hAnsi="Times New Roman" w:cs="Times New Roman"/>
          <w:b/>
          <w:bCs/>
          <w:color w:val="000000"/>
          <w:sz w:val="28"/>
          <w:szCs w:val="28"/>
          <w:lang w:val="uk-UA"/>
        </w:rPr>
        <w:t xml:space="preserve">6. </w:t>
      </w:r>
      <w:r w:rsidRPr="001C2E03">
        <w:rPr>
          <w:rFonts w:ascii="Times New Roman" w:hAnsi="Times New Roman" w:cs="Times New Roman"/>
          <w:b/>
          <w:bCs/>
          <w:color w:val="000000"/>
          <w:sz w:val="28"/>
          <w:szCs w:val="28"/>
          <w:lang w:val="uk-UA"/>
        </w:rPr>
        <w:t>Прогноз впливу</w:t>
      </w:r>
    </w:p>
    <w:p w:rsidR="00CB73D7" w:rsidRPr="0073183A" w:rsidRDefault="00CB73D7" w:rsidP="004E7ABF">
      <w:pPr>
        <w:autoSpaceDE w:val="0"/>
        <w:autoSpaceDN w:val="0"/>
        <w:adjustRightInd w:val="0"/>
        <w:spacing w:after="0" w:line="240" w:lineRule="auto"/>
        <w:ind w:firstLine="567"/>
        <w:jc w:val="both"/>
        <w:rPr>
          <w:rFonts w:ascii="Times New Roman" w:hAnsi="Times New Roman" w:cs="Times New Roman"/>
          <w:lang w:val="uk-UA"/>
        </w:rPr>
      </w:pPr>
    </w:p>
    <w:p w:rsidR="009321A2" w:rsidRPr="001C2E03" w:rsidRDefault="009321A2" w:rsidP="009321A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uk-UA"/>
        </w:rPr>
      </w:pPr>
      <w:proofErr w:type="spellStart"/>
      <w:r>
        <w:rPr>
          <w:rFonts w:ascii="Times New Roman" w:hAnsi="Times New Roman" w:cs="Times New Roman"/>
          <w:color w:val="000000"/>
          <w:sz w:val="28"/>
          <w:szCs w:val="28"/>
          <w:lang w:val="uk-UA"/>
        </w:rPr>
        <w:t>Проєктом</w:t>
      </w:r>
      <w:proofErr w:type="spellEnd"/>
      <w:r>
        <w:rPr>
          <w:rFonts w:ascii="Times New Roman" w:hAnsi="Times New Roman" w:cs="Times New Roman"/>
          <w:color w:val="000000"/>
          <w:sz w:val="28"/>
          <w:szCs w:val="28"/>
          <w:lang w:val="uk-UA"/>
        </w:rPr>
        <w:t xml:space="preserve"> акта вирішуються</w:t>
      </w:r>
      <w:r w:rsidRPr="001C2E03">
        <w:rPr>
          <w:rFonts w:ascii="Times New Roman" w:hAnsi="Times New Roman" w:cs="Times New Roman"/>
          <w:color w:val="000000"/>
          <w:sz w:val="28"/>
          <w:szCs w:val="28"/>
          <w:lang w:val="uk-UA"/>
        </w:rPr>
        <w:t xml:space="preserve"> питання </w:t>
      </w:r>
      <w:r>
        <w:rPr>
          <w:rFonts w:ascii="Times New Roman" w:hAnsi="Times New Roman" w:cs="Times New Roman"/>
          <w:color w:val="000000"/>
          <w:sz w:val="28"/>
          <w:szCs w:val="28"/>
          <w:lang w:val="uk-UA"/>
        </w:rPr>
        <w:t xml:space="preserve">подачі звітності </w:t>
      </w:r>
      <w:r w:rsidR="00E70EE1">
        <w:rPr>
          <w:rFonts w:ascii="Times New Roman" w:hAnsi="Times New Roman" w:cs="Times New Roman"/>
          <w:color w:val="000000"/>
          <w:sz w:val="28"/>
          <w:szCs w:val="28"/>
          <w:lang w:val="uk-UA"/>
        </w:rPr>
        <w:t>водокористувачами</w:t>
      </w:r>
      <w:r>
        <w:rPr>
          <w:rFonts w:ascii="Times New Roman" w:hAnsi="Times New Roman" w:cs="Times New Roman"/>
          <w:color w:val="000000"/>
          <w:sz w:val="28"/>
          <w:szCs w:val="28"/>
          <w:lang w:val="uk-UA"/>
        </w:rPr>
        <w:t xml:space="preserve"> </w:t>
      </w:r>
      <w:r w:rsidRPr="001C2E03">
        <w:rPr>
          <w:rFonts w:ascii="Times New Roman" w:hAnsi="Times New Roman" w:cs="Times New Roman"/>
          <w:color w:val="000000"/>
          <w:sz w:val="28"/>
          <w:szCs w:val="28"/>
          <w:lang w:val="uk-UA"/>
        </w:rPr>
        <w:t>та зменш</w:t>
      </w:r>
      <w:r>
        <w:rPr>
          <w:rFonts w:ascii="Times New Roman" w:hAnsi="Times New Roman" w:cs="Times New Roman"/>
          <w:color w:val="000000"/>
          <w:sz w:val="28"/>
          <w:szCs w:val="28"/>
          <w:lang w:val="uk-UA"/>
        </w:rPr>
        <w:t>ує</w:t>
      </w:r>
      <w:r w:rsidRPr="001C2E03">
        <w:rPr>
          <w:rFonts w:ascii="Times New Roman" w:hAnsi="Times New Roman" w:cs="Times New Roman"/>
          <w:color w:val="000000"/>
          <w:sz w:val="28"/>
          <w:szCs w:val="28"/>
          <w:lang w:val="uk-UA"/>
        </w:rPr>
        <w:t xml:space="preserve"> регуляторний вплив на суб’єктів звернення, що </w:t>
      </w:r>
      <w:r w:rsidRPr="001C2E03">
        <w:rPr>
          <w:rFonts w:ascii="Times New Roman" w:hAnsi="Times New Roman" w:cs="Times New Roman"/>
          <w:color w:val="000000"/>
          <w:sz w:val="28"/>
          <w:szCs w:val="28"/>
          <w:highlight w:val="white"/>
          <w:lang w:val="uk-UA"/>
        </w:rPr>
        <w:t xml:space="preserve">дасть можливість отримувати </w:t>
      </w:r>
      <w:r>
        <w:rPr>
          <w:rFonts w:ascii="Times New Roman" w:hAnsi="Times New Roman" w:cs="Times New Roman"/>
          <w:color w:val="000000"/>
          <w:sz w:val="28"/>
          <w:szCs w:val="28"/>
          <w:highlight w:val="white"/>
          <w:lang w:val="uk-UA"/>
        </w:rPr>
        <w:t>якісні електронні послуги</w:t>
      </w:r>
      <w:r w:rsidRPr="001C2E03">
        <w:rPr>
          <w:rFonts w:ascii="Times New Roman" w:hAnsi="Times New Roman" w:cs="Times New Roman"/>
          <w:color w:val="000000"/>
          <w:sz w:val="28"/>
          <w:szCs w:val="28"/>
          <w:highlight w:val="white"/>
          <w:lang w:val="uk-UA"/>
        </w:rPr>
        <w:t>.</w:t>
      </w:r>
    </w:p>
    <w:p w:rsidR="00976C9B" w:rsidRDefault="00F867FA"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Прийняття </w:t>
      </w:r>
      <w:proofErr w:type="spellStart"/>
      <w:r>
        <w:rPr>
          <w:rFonts w:ascii="Times New Roman" w:hAnsi="Times New Roman" w:cs="Times New Roman"/>
          <w:color w:val="000000"/>
          <w:sz w:val="28"/>
          <w:szCs w:val="28"/>
          <w:lang w:val="uk-UA"/>
        </w:rPr>
        <w:t>проє</w:t>
      </w:r>
      <w:r w:rsidR="00CB73D7" w:rsidRPr="001C2E03">
        <w:rPr>
          <w:rFonts w:ascii="Times New Roman" w:hAnsi="Times New Roman" w:cs="Times New Roman"/>
          <w:color w:val="000000"/>
          <w:sz w:val="28"/>
          <w:szCs w:val="28"/>
          <w:lang w:val="uk-UA"/>
        </w:rPr>
        <w:t>кту</w:t>
      </w:r>
      <w:proofErr w:type="spellEnd"/>
      <w:r w:rsidR="00CB73D7" w:rsidRPr="001C2E03">
        <w:rPr>
          <w:rFonts w:ascii="Times New Roman" w:hAnsi="Times New Roman" w:cs="Times New Roman"/>
          <w:color w:val="000000"/>
          <w:sz w:val="28"/>
          <w:szCs w:val="28"/>
          <w:lang w:val="uk-UA"/>
        </w:rPr>
        <w:t xml:space="preserve"> </w:t>
      </w:r>
      <w:r w:rsidR="003673BD">
        <w:rPr>
          <w:rFonts w:ascii="Times New Roman" w:hAnsi="Times New Roman" w:cs="Times New Roman"/>
          <w:color w:val="000000"/>
          <w:sz w:val="28"/>
          <w:szCs w:val="28"/>
          <w:lang w:val="uk-UA"/>
        </w:rPr>
        <w:t xml:space="preserve">наказу </w:t>
      </w:r>
      <w:r w:rsidR="00976C9B">
        <w:rPr>
          <w:rFonts w:ascii="Times New Roman" w:hAnsi="Times New Roman" w:cs="Times New Roman"/>
          <w:color w:val="000000"/>
          <w:sz w:val="28"/>
          <w:szCs w:val="28"/>
          <w:lang w:val="uk-UA"/>
        </w:rPr>
        <w:t>уніфікує вимоги подачі звітності про використання води та отримання дозволу на спеціальне во</w:t>
      </w:r>
      <w:r w:rsidR="00064DBC">
        <w:rPr>
          <w:rFonts w:ascii="Times New Roman" w:hAnsi="Times New Roman" w:cs="Times New Roman"/>
          <w:color w:val="000000"/>
          <w:sz w:val="28"/>
          <w:szCs w:val="28"/>
          <w:lang w:val="uk-UA"/>
        </w:rPr>
        <w:t>докористування.</w:t>
      </w:r>
    </w:p>
    <w:p w:rsidR="00CB73D7" w:rsidRPr="001C2E03" w:rsidRDefault="00E161D0" w:rsidP="004E7ABF">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uk-UA"/>
        </w:rPr>
      </w:pPr>
      <w:r w:rsidRPr="001C2E03">
        <w:rPr>
          <w:rFonts w:ascii="Times New Roman" w:hAnsi="Times New Roman" w:cs="Times New Roman"/>
          <w:color w:val="000000"/>
          <w:sz w:val="28"/>
          <w:szCs w:val="28"/>
          <w:highlight w:val="white"/>
          <w:lang w:val="uk-UA"/>
        </w:rPr>
        <w:t>Реалізація</w:t>
      </w:r>
      <w:r w:rsidR="00F867FA">
        <w:rPr>
          <w:rFonts w:ascii="Times New Roman" w:hAnsi="Times New Roman" w:cs="Times New Roman"/>
          <w:color w:val="000000"/>
          <w:sz w:val="28"/>
          <w:szCs w:val="28"/>
          <w:highlight w:val="white"/>
          <w:lang w:val="uk-UA"/>
        </w:rPr>
        <w:t xml:space="preserve"> </w:t>
      </w:r>
      <w:proofErr w:type="spellStart"/>
      <w:r w:rsidR="00F867FA">
        <w:rPr>
          <w:rFonts w:ascii="Times New Roman" w:hAnsi="Times New Roman" w:cs="Times New Roman"/>
          <w:color w:val="000000"/>
          <w:sz w:val="28"/>
          <w:szCs w:val="28"/>
          <w:highlight w:val="white"/>
          <w:lang w:val="uk-UA"/>
        </w:rPr>
        <w:t>проє</w:t>
      </w:r>
      <w:r w:rsidR="00CB73D7" w:rsidRPr="001C2E03">
        <w:rPr>
          <w:rFonts w:ascii="Times New Roman" w:hAnsi="Times New Roman" w:cs="Times New Roman"/>
          <w:color w:val="000000"/>
          <w:sz w:val="28"/>
          <w:szCs w:val="28"/>
          <w:highlight w:val="white"/>
          <w:lang w:val="uk-UA"/>
        </w:rPr>
        <w:t>кту</w:t>
      </w:r>
      <w:proofErr w:type="spellEnd"/>
      <w:r w:rsidR="00CB73D7" w:rsidRPr="001C2E03">
        <w:rPr>
          <w:rFonts w:ascii="Times New Roman" w:hAnsi="Times New Roman" w:cs="Times New Roman"/>
          <w:color w:val="000000"/>
          <w:sz w:val="28"/>
          <w:szCs w:val="28"/>
          <w:highlight w:val="white"/>
          <w:lang w:val="uk-UA"/>
        </w:rPr>
        <w:t xml:space="preserve"> </w:t>
      </w:r>
      <w:r w:rsidR="00441DEB">
        <w:rPr>
          <w:rFonts w:ascii="Times New Roman" w:hAnsi="Times New Roman" w:cs="Times New Roman"/>
          <w:color w:val="000000"/>
          <w:sz w:val="28"/>
          <w:szCs w:val="28"/>
          <w:highlight w:val="white"/>
          <w:lang w:val="uk-UA"/>
        </w:rPr>
        <w:t xml:space="preserve">наказу </w:t>
      </w:r>
      <w:r w:rsidR="00CB73D7" w:rsidRPr="001C2E03">
        <w:rPr>
          <w:rFonts w:ascii="Times New Roman" w:hAnsi="Times New Roman" w:cs="Times New Roman"/>
          <w:color w:val="000000"/>
          <w:sz w:val="28"/>
          <w:szCs w:val="28"/>
          <w:highlight w:val="white"/>
          <w:lang w:val="uk-UA"/>
        </w:rPr>
        <w:t xml:space="preserve">не вплине на ринкове середовище, забезпечення прав та інтересів суб’єктів </w:t>
      </w:r>
      <w:r w:rsidR="0098714B" w:rsidRPr="001C2E03">
        <w:rPr>
          <w:rFonts w:ascii="Times New Roman" w:hAnsi="Times New Roman" w:cs="Times New Roman"/>
          <w:color w:val="000000"/>
          <w:sz w:val="28"/>
          <w:szCs w:val="28"/>
          <w:highlight w:val="white"/>
          <w:lang w:val="uk-UA"/>
        </w:rPr>
        <w:t>звернення</w:t>
      </w:r>
      <w:r w:rsidR="00CB73D7" w:rsidRPr="001C2E03">
        <w:rPr>
          <w:rFonts w:ascii="Times New Roman" w:hAnsi="Times New Roman" w:cs="Times New Roman"/>
          <w:color w:val="000000"/>
          <w:sz w:val="28"/>
          <w:szCs w:val="28"/>
          <w:highlight w:val="white"/>
          <w:lang w:val="uk-UA"/>
        </w:rPr>
        <w:t xml:space="preserve">, громадян і держави, розвиток регіонів, ринок праці, громадське здоров’я, екологію та навколишнє природне середовище та </w:t>
      </w:r>
      <w:r w:rsidR="00F867FA">
        <w:rPr>
          <w:rFonts w:ascii="Times New Roman" w:hAnsi="Times New Roman" w:cs="Times New Roman"/>
          <w:color w:val="000000"/>
          <w:sz w:val="28"/>
          <w:szCs w:val="28"/>
          <w:highlight w:val="white"/>
          <w:lang w:val="uk-UA"/>
        </w:rPr>
        <w:t>інші сфери суспільних відносин.</w:t>
      </w:r>
    </w:p>
    <w:p w:rsidR="00CB73D7" w:rsidRPr="00F42BB5" w:rsidRDefault="00CB73D7" w:rsidP="004E7ABF">
      <w:pPr>
        <w:autoSpaceDE w:val="0"/>
        <w:autoSpaceDN w:val="0"/>
        <w:adjustRightInd w:val="0"/>
        <w:spacing w:after="0" w:line="240" w:lineRule="auto"/>
        <w:ind w:firstLine="567"/>
        <w:jc w:val="both"/>
        <w:rPr>
          <w:rFonts w:ascii="Times New Roman" w:hAnsi="Times New Roman" w:cs="Times New Roman"/>
          <w:lang w:val="uk-UA"/>
        </w:rPr>
      </w:pPr>
    </w:p>
    <w:p w:rsidR="00CB73D7" w:rsidRPr="001C2E03" w:rsidRDefault="00D437A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7</w:t>
      </w:r>
      <w:r w:rsidR="00CB73D7" w:rsidRPr="00005214">
        <w:rPr>
          <w:rFonts w:ascii="Times New Roman" w:hAnsi="Times New Roman" w:cs="Times New Roman"/>
          <w:b/>
          <w:bCs/>
          <w:color w:val="000000"/>
          <w:sz w:val="28"/>
          <w:szCs w:val="28"/>
          <w:lang w:val="uk-UA"/>
        </w:rPr>
        <w:t xml:space="preserve">. </w:t>
      </w:r>
      <w:r w:rsidR="00CB73D7" w:rsidRPr="001C2E03">
        <w:rPr>
          <w:rFonts w:ascii="Times New Roman" w:hAnsi="Times New Roman" w:cs="Times New Roman"/>
          <w:b/>
          <w:bCs/>
          <w:color w:val="000000"/>
          <w:sz w:val="28"/>
          <w:szCs w:val="28"/>
          <w:lang w:val="uk-UA"/>
        </w:rPr>
        <w:t>Позиція заінтересованих органів</w:t>
      </w:r>
    </w:p>
    <w:p w:rsidR="001C2E03" w:rsidRPr="00F42BB5" w:rsidRDefault="001C2E03" w:rsidP="004E7ABF">
      <w:pPr>
        <w:autoSpaceDE w:val="0"/>
        <w:autoSpaceDN w:val="0"/>
        <w:adjustRightInd w:val="0"/>
        <w:spacing w:after="0" w:line="240" w:lineRule="auto"/>
        <w:ind w:firstLine="567"/>
        <w:jc w:val="both"/>
        <w:rPr>
          <w:rFonts w:ascii="Times New Roman" w:hAnsi="Times New Roman" w:cs="Times New Roman"/>
          <w:color w:val="000000"/>
          <w:lang w:val="uk-UA"/>
        </w:rPr>
      </w:pPr>
    </w:p>
    <w:p w:rsidR="00CB73D7" w:rsidRPr="001C2E03" w:rsidRDefault="00CD268A"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Проє</w:t>
      </w:r>
      <w:r w:rsidR="00CB73D7" w:rsidRPr="001C2E03">
        <w:rPr>
          <w:rFonts w:ascii="Times New Roman" w:hAnsi="Times New Roman" w:cs="Times New Roman"/>
          <w:color w:val="000000"/>
          <w:sz w:val="28"/>
          <w:szCs w:val="28"/>
          <w:lang w:val="uk-UA"/>
        </w:rPr>
        <w:t>кт</w:t>
      </w:r>
      <w:proofErr w:type="spellEnd"/>
      <w:r w:rsidR="00CB73D7" w:rsidRPr="001C2E03">
        <w:rPr>
          <w:rFonts w:ascii="Times New Roman" w:hAnsi="Times New Roman" w:cs="Times New Roman"/>
          <w:color w:val="000000"/>
          <w:sz w:val="28"/>
          <w:szCs w:val="28"/>
          <w:lang w:val="uk-UA"/>
        </w:rPr>
        <w:t xml:space="preserve"> </w:t>
      </w:r>
      <w:r w:rsidR="00D437A7">
        <w:rPr>
          <w:rFonts w:ascii="Times New Roman" w:hAnsi="Times New Roman" w:cs="Times New Roman"/>
          <w:color w:val="000000"/>
          <w:sz w:val="28"/>
          <w:szCs w:val="28"/>
          <w:lang w:val="uk-UA"/>
        </w:rPr>
        <w:t>наказу</w:t>
      </w:r>
      <w:r w:rsidR="00CB73D7" w:rsidRPr="001C2E03">
        <w:rPr>
          <w:rFonts w:ascii="Times New Roman" w:hAnsi="Times New Roman" w:cs="Times New Roman"/>
          <w:color w:val="000000"/>
          <w:sz w:val="28"/>
          <w:szCs w:val="28"/>
          <w:lang w:val="uk-UA"/>
        </w:rPr>
        <w:t xml:space="preserve"> потребує погодження з </w:t>
      </w:r>
      <w:r w:rsidR="00E152B3" w:rsidRPr="00E152B3">
        <w:rPr>
          <w:rFonts w:ascii="Times New Roman" w:hAnsi="Times New Roman" w:cs="Times New Roman"/>
          <w:color w:val="000000"/>
          <w:sz w:val="28"/>
          <w:szCs w:val="28"/>
          <w:lang w:val="uk-UA"/>
        </w:rPr>
        <w:t>Міністерством розвитку економіки, торгівлі та сільського господарства України,</w:t>
      </w:r>
      <w:r w:rsidR="00E152B3">
        <w:rPr>
          <w:rFonts w:ascii="Times New Roman" w:hAnsi="Times New Roman" w:cs="Times New Roman"/>
          <w:color w:val="000000"/>
          <w:sz w:val="28"/>
          <w:szCs w:val="28"/>
          <w:lang w:val="uk-UA"/>
        </w:rPr>
        <w:t xml:space="preserve"> </w:t>
      </w:r>
      <w:r w:rsidRPr="00CD268A">
        <w:rPr>
          <w:rFonts w:ascii="Times New Roman" w:hAnsi="Times New Roman" w:cs="Times New Roman"/>
          <w:color w:val="000000"/>
          <w:sz w:val="28"/>
          <w:szCs w:val="28"/>
          <w:lang w:val="uk-UA"/>
        </w:rPr>
        <w:t>Міністерство</w:t>
      </w:r>
      <w:r>
        <w:rPr>
          <w:rFonts w:ascii="Times New Roman" w:hAnsi="Times New Roman" w:cs="Times New Roman"/>
          <w:color w:val="000000"/>
          <w:sz w:val="28"/>
          <w:szCs w:val="28"/>
          <w:lang w:val="uk-UA"/>
        </w:rPr>
        <w:t>м</w:t>
      </w:r>
      <w:r w:rsidRPr="00CD268A">
        <w:rPr>
          <w:rFonts w:ascii="Times New Roman" w:hAnsi="Times New Roman" w:cs="Times New Roman"/>
          <w:color w:val="000000"/>
          <w:sz w:val="28"/>
          <w:szCs w:val="28"/>
          <w:lang w:val="uk-UA"/>
        </w:rPr>
        <w:t xml:space="preserve"> цифрової трансформації України</w:t>
      </w:r>
      <w:r w:rsidR="00451CEF" w:rsidRPr="001C2E03">
        <w:rPr>
          <w:rFonts w:ascii="Times New Roman" w:hAnsi="Times New Roman" w:cs="Times New Roman"/>
          <w:color w:val="000000"/>
          <w:sz w:val="28"/>
          <w:szCs w:val="28"/>
          <w:lang w:val="uk-UA"/>
        </w:rPr>
        <w:t xml:space="preserve">, </w:t>
      </w:r>
      <w:r w:rsidR="00005214" w:rsidRPr="00CD268A">
        <w:rPr>
          <w:rFonts w:ascii="Times New Roman" w:hAnsi="Times New Roman" w:cs="Times New Roman"/>
          <w:color w:val="000000"/>
          <w:sz w:val="28"/>
          <w:szCs w:val="28"/>
          <w:lang w:val="uk-UA"/>
        </w:rPr>
        <w:t>Державною службою</w:t>
      </w:r>
      <w:r w:rsidR="00005214" w:rsidRPr="00005214">
        <w:rPr>
          <w:rFonts w:ascii="Times New Roman" w:hAnsi="Times New Roman" w:cs="Times New Roman"/>
          <w:color w:val="000000"/>
          <w:spacing w:val="-2"/>
          <w:sz w:val="28"/>
          <w:szCs w:val="28"/>
          <w:lang w:val="uk-UA"/>
        </w:rPr>
        <w:t xml:space="preserve"> спеціального зв’язку та захисту інформації</w:t>
      </w:r>
      <w:r w:rsidR="000934DE">
        <w:rPr>
          <w:rFonts w:ascii="Times New Roman" w:hAnsi="Times New Roman" w:cs="Times New Roman"/>
          <w:color w:val="000000"/>
          <w:spacing w:val="-2"/>
          <w:sz w:val="28"/>
          <w:szCs w:val="28"/>
          <w:lang w:val="uk-UA"/>
        </w:rPr>
        <w:t xml:space="preserve"> України</w:t>
      </w:r>
      <w:r w:rsidR="00005214">
        <w:rPr>
          <w:rFonts w:ascii="Times New Roman" w:hAnsi="Times New Roman" w:cs="Times New Roman"/>
          <w:color w:val="000000"/>
          <w:spacing w:val="-2"/>
          <w:sz w:val="28"/>
          <w:szCs w:val="28"/>
          <w:lang w:val="uk-UA"/>
        </w:rPr>
        <w:t>,</w:t>
      </w:r>
      <w:r w:rsidR="00005214" w:rsidRPr="00005214">
        <w:rPr>
          <w:rFonts w:ascii="Times New Roman" w:hAnsi="Times New Roman" w:cs="Times New Roman"/>
          <w:color w:val="000000"/>
          <w:sz w:val="28"/>
          <w:szCs w:val="28"/>
          <w:lang w:val="uk-UA"/>
        </w:rPr>
        <w:t xml:space="preserve"> </w:t>
      </w:r>
      <w:r w:rsidR="00451CEF" w:rsidRPr="001C2E03">
        <w:rPr>
          <w:rFonts w:ascii="Times New Roman" w:hAnsi="Times New Roman" w:cs="Times New Roman"/>
          <w:color w:val="000000"/>
          <w:sz w:val="28"/>
          <w:szCs w:val="28"/>
          <w:lang w:val="uk-UA"/>
        </w:rPr>
        <w:t>Державною регуляторною службою</w:t>
      </w:r>
      <w:r w:rsidR="009054D9" w:rsidRPr="001C2E03">
        <w:rPr>
          <w:rFonts w:ascii="Times New Roman" w:hAnsi="Times New Roman" w:cs="Times New Roman"/>
          <w:color w:val="000000"/>
          <w:sz w:val="28"/>
          <w:szCs w:val="28"/>
          <w:lang w:val="uk-UA"/>
        </w:rPr>
        <w:t xml:space="preserve"> України</w:t>
      </w:r>
      <w:r w:rsidR="00451CEF" w:rsidRPr="001C2E03">
        <w:rPr>
          <w:rFonts w:ascii="Times New Roman" w:hAnsi="Times New Roman" w:cs="Times New Roman"/>
          <w:color w:val="000000"/>
          <w:sz w:val="28"/>
          <w:szCs w:val="28"/>
          <w:lang w:val="uk-UA"/>
        </w:rPr>
        <w:t>.</w:t>
      </w:r>
    </w:p>
    <w:p w:rsidR="00CB73D7" w:rsidRPr="00F42BB5" w:rsidRDefault="00CB73D7" w:rsidP="004E7ABF">
      <w:pPr>
        <w:autoSpaceDE w:val="0"/>
        <w:autoSpaceDN w:val="0"/>
        <w:adjustRightInd w:val="0"/>
        <w:spacing w:after="0" w:line="240" w:lineRule="auto"/>
        <w:ind w:firstLine="567"/>
        <w:jc w:val="both"/>
        <w:rPr>
          <w:rFonts w:ascii="Times New Roman" w:hAnsi="Times New Roman" w:cs="Times New Roman"/>
        </w:rPr>
      </w:pPr>
    </w:p>
    <w:p w:rsidR="00CB73D7" w:rsidRPr="001C2E03" w:rsidRDefault="00D437A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8</w:t>
      </w:r>
      <w:r w:rsidR="00CB73D7" w:rsidRPr="001C2E0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uk-UA"/>
        </w:rPr>
        <w:t>Ризики та обмеження</w:t>
      </w:r>
      <w:r w:rsidR="00CB73D7" w:rsidRPr="001C2E03">
        <w:rPr>
          <w:rFonts w:ascii="Times New Roman" w:hAnsi="Times New Roman" w:cs="Times New Roman"/>
          <w:b/>
          <w:bCs/>
          <w:color w:val="000000"/>
          <w:sz w:val="28"/>
          <w:szCs w:val="28"/>
          <w:lang w:val="uk-UA"/>
        </w:rPr>
        <w:t xml:space="preserve"> </w:t>
      </w:r>
    </w:p>
    <w:p w:rsidR="00CB73D7" w:rsidRPr="00F42BB5" w:rsidRDefault="00CB73D7" w:rsidP="004E7ABF">
      <w:pPr>
        <w:autoSpaceDE w:val="0"/>
        <w:autoSpaceDN w:val="0"/>
        <w:adjustRightInd w:val="0"/>
        <w:spacing w:after="0" w:line="240" w:lineRule="auto"/>
        <w:ind w:firstLine="567"/>
        <w:jc w:val="both"/>
        <w:rPr>
          <w:rFonts w:ascii="Times New Roman" w:hAnsi="Times New Roman" w:cs="Times New Roman"/>
        </w:rPr>
      </w:pPr>
    </w:p>
    <w:p w:rsidR="00CB73D7" w:rsidRDefault="00F42891"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w:t>
      </w:r>
      <w:r w:rsidR="00D437A7" w:rsidRPr="00D437A7">
        <w:rPr>
          <w:rFonts w:ascii="Times New Roman" w:hAnsi="Times New Roman" w:cs="Times New Roman"/>
          <w:color w:val="000000"/>
          <w:sz w:val="28"/>
          <w:szCs w:val="28"/>
          <w:lang w:val="uk-UA"/>
        </w:rPr>
        <w:t xml:space="preserve"> </w:t>
      </w:r>
      <w:proofErr w:type="spellStart"/>
      <w:r w:rsidR="00D437A7" w:rsidRPr="00D437A7">
        <w:rPr>
          <w:rFonts w:ascii="Times New Roman" w:hAnsi="Times New Roman" w:cs="Times New Roman"/>
          <w:color w:val="000000"/>
          <w:sz w:val="28"/>
          <w:szCs w:val="28"/>
          <w:lang w:val="uk-UA"/>
        </w:rPr>
        <w:t>про</w:t>
      </w:r>
      <w:r w:rsidR="00916263">
        <w:rPr>
          <w:rFonts w:ascii="Times New Roman" w:hAnsi="Times New Roman" w:cs="Times New Roman"/>
          <w:color w:val="000000"/>
          <w:sz w:val="28"/>
          <w:szCs w:val="28"/>
          <w:lang w:val="uk-UA"/>
        </w:rPr>
        <w:t>є</w:t>
      </w:r>
      <w:r w:rsidR="00D437A7" w:rsidRPr="00D437A7">
        <w:rPr>
          <w:rFonts w:ascii="Times New Roman" w:hAnsi="Times New Roman" w:cs="Times New Roman"/>
          <w:color w:val="000000"/>
          <w:sz w:val="28"/>
          <w:szCs w:val="28"/>
          <w:lang w:val="uk-UA"/>
        </w:rPr>
        <w:t>кті</w:t>
      </w:r>
      <w:proofErr w:type="spellEnd"/>
      <w:r w:rsidR="00D437A7" w:rsidRPr="00D437A7">
        <w:rPr>
          <w:rFonts w:ascii="Times New Roman" w:hAnsi="Times New Roman" w:cs="Times New Roman"/>
          <w:color w:val="000000"/>
          <w:sz w:val="28"/>
          <w:szCs w:val="28"/>
          <w:lang w:val="uk-UA"/>
        </w:rPr>
        <w:t xml:space="preserve"> </w:t>
      </w:r>
      <w:r w:rsidR="00D437A7">
        <w:rPr>
          <w:rFonts w:ascii="Times New Roman" w:hAnsi="Times New Roman" w:cs="Times New Roman"/>
          <w:color w:val="000000"/>
          <w:sz w:val="28"/>
          <w:szCs w:val="28"/>
          <w:lang w:val="uk-UA"/>
        </w:rPr>
        <w:t>наказу в</w:t>
      </w:r>
      <w:r w:rsidR="00D437A7" w:rsidRPr="00D437A7">
        <w:rPr>
          <w:rFonts w:ascii="Times New Roman" w:hAnsi="Times New Roman" w:cs="Times New Roman"/>
          <w:color w:val="000000"/>
          <w:sz w:val="28"/>
          <w:szCs w:val="28"/>
          <w:lang w:val="uk-UA"/>
        </w:rPr>
        <w:t xml:space="preserve">ідсутні положення, що стосуються прав та свобод, гарантованих Конвенцією про захист прав людини і основоположних свобод, </w:t>
      </w:r>
      <w:proofErr w:type="spellStart"/>
      <w:r>
        <w:rPr>
          <w:rFonts w:ascii="Times New Roman" w:hAnsi="Times New Roman" w:cs="Times New Roman"/>
          <w:color w:val="000000"/>
          <w:sz w:val="28"/>
          <w:szCs w:val="28"/>
          <w:lang w:val="uk-UA"/>
        </w:rPr>
        <w:t>проє</w:t>
      </w:r>
      <w:r w:rsidR="00D437A7">
        <w:rPr>
          <w:rFonts w:ascii="Times New Roman" w:hAnsi="Times New Roman" w:cs="Times New Roman"/>
          <w:color w:val="000000"/>
          <w:sz w:val="28"/>
          <w:szCs w:val="28"/>
          <w:lang w:val="uk-UA"/>
        </w:rPr>
        <w:t>кт</w:t>
      </w:r>
      <w:proofErr w:type="spellEnd"/>
      <w:r w:rsidR="00D437A7">
        <w:rPr>
          <w:rFonts w:ascii="Times New Roman" w:hAnsi="Times New Roman" w:cs="Times New Roman"/>
          <w:color w:val="000000"/>
          <w:sz w:val="28"/>
          <w:szCs w:val="28"/>
          <w:lang w:val="uk-UA"/>
        </w:rPr>
        <w:t xml:space="preserve"> наказу</w:t>
      </w:r>
      <w:r w:rsidR="00D437A7" w:rsidRPr="00D437A7">
        <w:rPr>
          <w:rFonts w:ascii="Times New Roman" w:hAnsi="Times New Roman" w:cs="Times New Roman"/>
          <w:color w:val="000000"/>
          <w:sz w:val="28"/>
          <w:szCs w:val="28"/>
          <w:lang w:val="uk-UA"/>
        </w:rPr>
        <w:t xml:space="preserve"> не впливає на забезпечення рівних прав та можливостей жінок і чоловіків, не містить ризики вчинення корупційних правопорушень та правопорушень, пов’язаних з корупцією, не створює підстави для дискрим</w:t>
      </w:r>
      <w:r w:rsidR="009321A2">
        <w:rPr>
          <w:rFonts w:ascii="Times New Roman" w:hAnsi="Times New Roman" w:cs="Times New Roman"/>
          <w:color w:val="000000"/>
          <w:sz w:val="28"/>
          <w:szCs w:val="28"/>
          <w:lang w:val="uk-UA"/>
        </w:rPr>
        <w:t>і</w:t>
      </w:r>
      <w:r w:rsidR="00D437A7" w:rsidRPr="00D437A7">
        <w:rPr>
          <w:rFonts w:ascii="Times New Roman" w:hAnsi="Times New Roman" w:cs="Times New Roman"/>
          <w:color w:val="000000"/>
          <w:sz w:val="28"/>
          <w:szCs w:val="28"/>
          <w:lang w:val="uk-UA"/>
        </w:rPr>
        <w:t>нації.</w:t>
      </w:r>
    </w:p>
    <w:p w:rsidR="00D437A7" w:rsidRPr="00D437A7" w:rsidRDefault="00D437A7"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rsidR="00CB73D7" w:rsidRDefault="001A50F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9. Підстава розроблення </w:t>
      </w:r>
      <w:proofErr w:type="spellStart"/>
      <w:r>
        <w:rPr>
          <w:rFonts w:ascii="Times New Roman" w:hAnsi="Times New Roman" w:cs="Times New Roman"/>
          <w:b/>
          <w:bCs/>
          <w:color w:val="000000"/>
          <w:sz w:val="28"/>
          <w:szCs w:val="28"/>
          <w:lang w:val="uk-UA"/>
        </w:rPr>
        <w:t>проє</w:t>
      </w:r>
      <w:r w:rsidR="00D437A7">
        <w:rPr>
          <w:rFonts w:ascii="Times New Roman" w:hAnsi="Times New Roman" w:cs="Times New Roman"/>
          <w:b/>
          <w:bCs/>
          <w:color w:val="000000"/>
          <w:sz w:val="28"/>
          <w:szCs w:val="28"/>
          <w:lang w:val="uk-UA"/>
        </w:rPr>
        <w:t>кту</w:t>
      </w:r>
      <w:proofErr w:type="spellEnd"/>
      <w:r w:rsidR="00D437A7">
        <w:rPr>
          <w:rFonts w:ascii="Times New Roman" w:hAnsi="Times New Roman" w:cs="Times New Roman"/>
          <w:b/>
          <w:bCs/>
          <w:color w:val="000000"/>
          <w:sz w:val="28"/>
          <w:szCs w:val="28"/>
          <w:lang w:val="uk-UA"/>
        </w:rPr>
        <w:t xml:space="preserve"> акта</w:t>
      </w:r>
    </w:p>
    <w:p w:rsidR="00D437A7" w:rsidRPr="00D437A7" w:rsidRDefault="00D437A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p>
    <w:p w:rsidR="00D437A7" w:rsidRPr="0005642D" w:rsidRDefault="00D437A7" w:rsidP="00DE1F7C">
      <w:pPr>
        <w:pStyle w:val="HTML"/>
        <w:shd w:val="clear" w:color="auto" w:fill="FFFFFF"/>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Проє</w:t>
      </w:r>
      <w:r w:rsidRPr="001C2E03">
        <w:rPr>
          <w:rFonts w:ascii="Times New Roman" w:hAnsi="Times New Roman" w:cs="Times New Roman"/>
          <w:sz w:val="28"/>
          <w:szCs w:val="28"/>
        </w:rPr>
        <w:t>кт</w:t>
      </w:r>
      <w:proofErr w:type="spellEnd"/>
      <w:r w:rsidRPr="001C2E03">
        <w:rPr>
          <w:rFonts w:ascii="Times New Roman" w:hAnsi="Times New Roman" w:cs="Times New Roman"/>
          <w:sz w:val="28"/>
          <w:szCs w:val="28"/>
        </w:rPr>
        <w:t xml:space="preserve"> наказу </w:t>
      </w:r>
      <w:r w:rsidRPr="00F867FA">
        <w:rPr>
          <w:rFonts w:ascii="Times New Roman" w:hAnsi="Times New Roman" w:cs="Times New Roman"/>
          <w:sz w:val="28"/>
          <w:szCs w:val="28"/>
        </w:rPr>
        <w:t>Міністерства енергетики та захисту довкілля України</w:t>
      </w:r>
      <w:r>
        <w:rPr>
          <w:rFonts w:ascii="Times New Roman" w:hAnsi="Times New Roman" w:cs="Times New Roman"/>
          <w:sz w:val="28"/>
          <w:szCs w:val="28"/>
        </w:rPr>
        <w:t xml:space="preserve"> «</w:t>
      </w:r>
      <w:r w:rsidR="003E6BCF" w:rsidRPr="003E6BCF">
        <w:rPr>
          <w:rFonts w:ascii="Times New Roman" w:hAnsi="Times New Roman" w:cs="Times New Roman"/>
          <w:sz w:val="28"/>
          <w:szCs w:val="28"/>
        </w:rPr>
        <w:t>Про вдосконалення ведення державного обліку водокористування</w:t>
      </w:r>
      <w:r w:rsidRPr="003E6BCF">
        <w:rPr>
          <w:rFonts w:ascii="Times New Roman" w:hAnsi="Times New Roman" w:cs="Times New Roman"/>
          <w:sz w:val="28"/>
          <w:szCs w:val="28"/>
        </w:rPr>
        <w:t xml:space="preserve">» розроблено </w:t>
      </w:r>
      <w:r w:rsidR="009321A2">
        <w:rPr>
          <w:rFonts w:ascii="Times New Roman" w:hAnsi="Times New Roman" w:cs="Times New Roman"/>
          <w:sz w:val="28"/>
          <w:szCs w:val="28"/>
        </w:rPr>
        <w:t>Державним агентством водних ресурсів України</w:t>
      </w:r>
      <w:r w:rsidRPr="003E6BCF">
        <w:rPr>
          <w:rFonts w:ascii="Times New Roman" w:hAnsi="Times New Roman" w:cs="Times New Roman"/>
          <w:sz w:val="28"/>
          <w:szCs w:val="28"/>
        </w:rPr>
        <w:t xml:space="preserve"> </w:t>
      </w:r>
      <w:r w:rsidR="0005642D" w:rsidRPr="0005642D">
        <w:rPr>
          <w:rFonts w:ascii="Times New Roman" w:hAnsi="Times New Roman" w:cs="Times New Roman"/>
          <w:sz w:val="28"/>
          <w:szCs w:val="28"/>
        </w:rPr>
        <w:t>з власної ініціативи.</w:t>
      </w:r>
      <w:r w:rsidR="0005642D">
        <w:rPr>
          <w:rFonts w:ascii="Times New Roman" w:hAnsi="Times New Roman" w:cs="Times New Roman"/>
          <w:sz w:val="28"/>
          <w:szCs w:val="28"/>
        </w:rPr>
        <w:t xml:space="preserve"> </w:t>
      </w:r>
      <w:bookmarkStart w:id="0" w:name="_GoBack"/>
      <w:bookmarkEnd w:id="0"/>
    </w:p>
    <w:p w:rsidR="00CB00DA" w:rsidRPr="0005642D" w:rsidRDefault="00CB00DA" w:rsidP="007B5634">
      <w:pPr>
        <w:spacing w:after="0" w:line="480" w:lineRule="auto"/>
        <w:jc w:val="both"/>
        <w:rPr>
          <w:rFonts w:ascii="Times New Roman" w:eastAsia="Times New Roman" w:hAnsi="Times New Roman" w:cs="Times New Roman"/>
          <w:bCs/>
          <w:color w:val="FF0000"/>
          <w:sz w:val="28"/>
          <w:szCs w:val="28"/>
          <w:lang w:val="uk-UA" w:eastAsia="ru-RU"/>
        </w:rPr>
      </w:pPr>
    </w:p>
    <w:p w:rsidR="00316860" w:rsidRDefault="009321A2" w:rsidP="009321A2">
      <w:pPr>
        <w:pStyle w:val="aa"/>
        <w:spacing w:before="0"/>
        <w:ind w:firstLine="0"/>
        <w:rPr>
          <w:rFonts w:ascii="Times New Roman" w:hAnsi="Times New Roman"/>
          <w:b/>
          <w:sz w:val="28"/>
          <w:szCs w:val="28"/>
        </w:rPr>
      </w:pPr>
      <w:r>
        <w:rPr>
          <w:rFonts w:ascii="Times New Roman" w:hAnsi="Times New Roman"/>
          <w:b/>
          <w:sz w:val="28"/>
          <w:szCs w:val="28"/>
        </w:rPr>
        <w:t>В</w:t>
      </w:r>
      <w:r w:rsidR="00316860">
        <w:rPr>
          <w:rFonts w:ascii="Times New Roman" w:hAnsi="Times New Roman"/>
          <w:b/>
          <w:sz w:val="28"/>
          <w:szCs w:val="28"/>
        </w:rPr>
        <w:t xml:space="preserve">иконувач обов’язків </w:t>
      </w:r>
      <w:r>
        <w:rPr>
          <w:rFonts w:ascii="Times New Roman" w:hAnsi="Times New Roman"/>
          <w:b/>
          <w:sz w:val="28"/>
          <w:szCs w:val="28"/>
        </w:rPr>
        <w:t>Голови</w:t>
      </w:r>
    </w:p>
    <w:p w:rsidR="00316860" w:rsidRDefault="00316860" w:rsidP="009321A2">
      <w:pPr>
        <w:pStyle w:val="aa"/>
        <w:spacing w:before="0"/>
        <w:ind w:firstLine="0"/>
        <w:rPr>
          <w:rFonts w:ascii="Times New Roman" w:hAnsi="Times New Roman"/>
          <w:b/>
          <w:sz w:val="28"/>
          <w:szCs w:val="28"/>
        </w:rPr>
      </w:pPr>
      <w:r>
        <w:rPr>
          <w:rFonts w:ascii="Times New Roman" w:hAnsi="Times New Roman"/>
          <w:b/>
          <w:sz w:val="28"/>
          <w:szCs w:val="28"/>
        </w:rPr>
        <w:t xml:space="preserve">Державного агентства </w:t>
      </w:r>
    </w:p>
    <w:p w:rsidR="00476338" w:rsidRPr="00834DB6" w:rsidRDefault="00316860" w:rsidP="009321A2">
      <w:pPr>
        <w:pStyle w:val="aa"/>
        <w:spacing w:before="0"/>
        <w:ind w:firstLine="0"/>
        <w:rPr>
          <w:rFonts w:ascii="Times New Roman" w:hAnsi="Times New Roman"/>
          <w:b/>
          <w:sz w:val="28"/>
          <w:szCs w:val="28"/>
        </w:rPr>
      </w:pPr>
      <w:r>
        <w:rPr>
          <w:rFonts w:ascii="Times New Roman" w:hAnsi="Times New Roman"/>
          <w:b/>
          <w:sz w:val="28"/>
          <w:szCs w:val="28"/>
        </w:rPr>
        <w:t>водних ресурсів України</w:t>
      </w:r>
      <w:r w:rsidR="00476338" w:rsidRPr="00834DB6">
        <w:rPr>
          <w:rFonts w:ascii="Times New Roman" w:hAnsi="Times New Roman"/>
          <w:b/>
          <w:sz w:val="28"/>
          <w:szCs w:val="28"/>
        </w:rPr>
        <w:t xml:space="preserve">       </w:t>
      </w:r>
      <w:r w:rsidR="00CD268A">
        <w:rPr>
          <w:rFonts w:ascii="Times New Roman" w:hAnsi="Times New Roman"/>
          <w:b/>
          <w:sz w:val="28"/>
          <w:szCs w:val="28"/>
        </w:rPr>
        <w:t xml:space="preserve">             </w:t>
      </w:r>
      <w:r w:rsidR="00476338">
        <w:rPr>
          <w:rFonts w:ascii="Times New Roman" w:hAnsi="Times New Roman"/>
          <w:b/>
          <w:sz w:val="28"/>
          <w:szCs w:val="28"/>
        </w:rPr>
        <w:t xml:space="preserve">           </w:t>
      </w:r>
      <w:r w:rsidR="00FC7228">
        <w:rPr>
          <w:rFonts w:ascii="Times New Roman" w:hAnsi="Times New Roman"/>
          <w:b/>
          <w:sz w:val="28"/>
          <w:szCs w:val="28"/>
        </w:rPr>
        <w:t xml:space="preserve">        </w:t>
      </w:r>
      <w:r w:rsidR="009321A2">
        <w:rPr>
          <w:rFonts w:ascii="Times New Roman" w:hAnsi="Times New Roman"/>
          <w:b/>
          <w:sz w:val="28"/>
          <w:szCs w:val="28"/>
        </w:rPr>
        <w:t xml:space="preserve">         </w:t>
      </w:r>
      <w:r w:rsidR="00FC7228">
        <w:rPr>
          <w:rFonts w:ascii="Times New Roman" w:hAnsi="Times New Roman"/>
          <w:b/>
          <w:sz w:val="28"/>
          <w:szCs w:val="28"/>
        </w:rPr>
        <w:t xml:space="preserve">     </w:t>
      </w:r>
      <w:r w:rsidR="009321A2">
        <w:rPr>
          <w:rFonts w:ascii="Times New Roman" w:hAnsi="Times New Roman"/>
          <w:b/>
          <w:sz w:val="28"/>
          <w:szCs w:val="28"/>
        </w:rPr>
        <w:t xml:space="preserve">     </w:t>
      </w:r>
      <w:r w:rsidR="00FC7228">
        <w:rPr>
          <w:rFonts w:ascii="Times New Roman" w:hAnsi="Times New Roman"/>
          <w:b/>
          <w:sz w:val="28"/>
          <w:szCs w:val="28"/>
        </w:rPr>
        <w:t xml:space="preserve">  </w:t>
      </w:r>
      <w:r w:rsidR="009321A2">
        <w:rPr>
          <w:rFonts w:ascii="Times New Roman" w:hAnsi="Times New Roman"/>
          <w:b/>
          <w:sz w:val="28"/>
          <w:szCs w:val="28"/>
        </w:rPr>
        <w:t>Михайло ХОРЄВ</w:t>
      </w:r>
    </w:p>
    <w:p w:rsidR="00476338" w:rsidRPr="00476338" w:rsidRDefault="00476338" w:rsidP="00476338">
      <w:pPr>
        <w:shd w:val="clear" w:color="auto" w:fill="FFFFFF"/>
        <w:ind w:right="11"/>
        <w:jc w:val="both"/>
        <w:rPr>
          <w:rFonts w:ascii="Times New Roman" w:hAnsi="Times New Roman" w:cs="Times New Roman"/>
          <w:sz w:val="28"/>
          <w:szCs w:val="28"/>
          <w:lang w:val="uk-UA"/>
        </w:rPr>
      </w:pPr>
    </w:p>
    <w:p w:rsidR="00CB00DA" w:rsidRPr="009321A2" w:rsidRDefault="00DE1F7C" w:rsidP="00476338">
      <w:pPr>
        <w:shd w:val="clear" w:color="auto" w:fill="FFFFFF"/>
        <w:spacing w:after="230" w:line="322" w:lineRule="exact"/>
        <w:ind w:right="10"/>
        <w:jc w:val="both"/>
        <w:rPr>
          <w:rFonts w:ascii="Times New Roman" w:hAnsi="Times New Roman" w:cs="Times New Roman"/>
          <w:sz w:val="28"/>
          <w:szCs w:val="28"/>
          <w:lang w:val="uk-UA"/>
        </w:rPr>
      </w:pPr>
      <w:r w:rsidRPr="009321A2">
        <w:rPr>
          <w:rFonts w:ascii="Times New Roman" w:hAnsi="Times New Roman" w:cs="Times New Roman"/>
          <w:sz w:val="28"/>
          <w:szCs w:val="28"/>
          <w:lang w:val="uk-UA"/>
        </w:rPr>
        <w:t>___ _____________ 20</w:t>
      </w:r>
      <w:r>
        <w:rPr>
          <w:rFonts w:ascii="Times New Roman" w:hAnsi="Times New Roman" w:cs="Times New Roman"/>
          <w:sz w:val="28"/>
          <w:szCs w:val="28"/>
          <w:lang w:val="uk-UA"/>
        </w:rPr>
        <w:t>20</w:t>
      </w:r>
      <w:r w:rsidR="00476338" w:rsidRPr="009321A2">
        <w:rPr>
          <w:rFonts w:ascii="Times New Roman" w:hAnsi="Times New Roman" w:cs="Times New Roman"/>
          <w:sz w:val="28"/>
          <w:szCs w:val="28"/>
          <w:lang w:val="uk-UA"/>
        </w:rPr>
        <w:t xml:space="preserve"> р.</w:t>
      </w:r>
    </w:p>
    <w:sectPr w:rsidR="00CB00DA" w:rsidRPr="009321A2" w:rsidSect="00F63BF3">
      <w:headerReference w:type="default" r:id="rId9"/>
      <w:pgSz w:w="11906" w:h="16838"/>
      <w:pgMar w:top="1077" w:right="567" w:bottom="1077" w:left="1701"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A6" w:rsidRDefault="003125A6" w:rsidP="00871865">
      <w:pPr>
        <w:spacing w:after="0" w:line="240" w:lineRule="auto"/>
      </w:pPr>
      <w:r>
        <w:separator/>
      </w:r>
    </w:p>
  </w:endnote>
  <w:endnote w:type="continuationSeparator" w:id="0">
    <w:p w:rsidR="003125A6" w:rsidRDefault="003125A6" w:rsidP="0087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Arial"/>
    <w:charset w:val="00"/>
    <w:family w:val="swiss"/>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A6" w:rsidRDefault="003125A6" w:rsidP="00871865">
      <w:pPr>
        <w:spacing w:after="0" w:line="240" w:lineRule="auto"/>
      </w:pPr>
      <w:r>
        <w:separator/>
      </w:r>
    </w:p>
  </w:footnote>
  <w:footnote w:type="continuationSeparator" w:id="0">
    <w:p w:rsidR="003125A6" w:rsidRDefault="003125A6" w:rsidP="00871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2563"/>
      <w:docPartObj>
        <w:docPartGallery w:val="Page Numbers (Top of Page)"/>
        <w:docPartUnique/>
      </w:docPartObj>
    </w:sdtPr>
    <w:sdtEndPr>
      <w:rPr>
        <w:rFonts w:ascii="Times New Roman" w:hAnsi="Times New Roman" w:cs="Times New Roman"/>
        <w:sz w:val="28"/>
        <w:szCs w:val="28"/>
      </w:rPr>
    </w:sdtEndPr>
    <w:sdtContent>
      <w:p w:rsidR="00871865" w:rsidRDefault="00871865">
        <w:pPr>
          <w:pStyle w:val="ab"/>
          <w:jc w:val="center"/>
          <w:rPr>
            <w:lang w:val="uk-UA"/>
          </w:rPr>
        </w:pPr>
      </w:p>
      <w:p w:rsidR="008D0CC9" w:rsidRPr="008D0CC9" w:rsidRDefault="008D0CC9">
        <w:pPr>
          <w:pStyle w:val="ab"/>
          <w:jc w:val="center"/>
          <w:rPr>
            <w:rFonts w:ascii="Times New Roman" w:hAnsi="Times New Roman" w:cs="Times New Roman"/>
            <w:sz w:val="28"/>
            <w:szCs w:val="28"/>
            <w:lang w:val="uk-UA"/>
          </w:rPr>
        </w:pPr>
      </w:p>
      <w:p w:rsidR="00871865" w:rsidRPr="00871865" w:rsidRDefault="001A1690">
        <w:pPr>
          <w:pStyle w:val="ab"/>
          <w:jc w:val="center"/>
          <w:rPr>
            <w:rFonts w:ascii="Times New Roman" w:hAnsi="Times New Roman" w:cs="Times New Roman"/>
            <w:sz w:val="28"/>
            <w:szCs w:val="28"/>
          </w:rPr>
        </w:pPr>
        <w:r w:rsidRPr="00871865">
          <w:rPr>
            <w:rFonts w:ascii="Times New Roman" w:hAnsi="Times New Roman" w:cs="Times New Roman"/>
            <w:sz w:val="28"/>
            <w:szCs w:val="28"/>
          </w:rPr>
          <w:fldChar w:fldCharType="begin"/>
        </w:r>
        <w:r w:rsidR="00871865" w:rsidRPr="00871865">
          <w:rPr>
            <w:rFonts w:ascii="Times New Roman" w:hAnsi="Times New Roman" w:cs="Times New Roman"/>
            <w:sz w:val="28"/>
            <w:szCs w:val="28"/>
          </w:rPr>
          <w:instrText xml:space="preserve"> PAGE   \* MERGEFORMAT </w:instrText>
        </w:r>
        <w:r w:rsidRPr="00871865">
          <w:rPr>
            <w:rFonts w:ascii="Times New Roman" w:hAnsi="Times New Roman" w:cs="Times New Roman"/>
            <w:sz w:val="28"/>
            <w:szCs w:val="28"/>
          </w:rPr>
          <w:fldChar w:fldCharType="separate"/>
        </w:r>
        <w:r w:rsidR="009D6A46">
          <w:rPr>
            <w:rFonts w:ascii="Times New Roman" w:hAnsi="Times New Roman" w:cs="Times New Roman"/>
            <w:noProof/>
            <w:sz w:val="28"/>
            <w:szCs w:val="28"/>
          </w:rPr>
          <w:t>3</w:t>
        </w:r>
        <w:r w:rsidRPr="0087186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0184"/>
    <w:multiLevelType w:val="hybridMultilevel"/>
    <w:tmpl w:val="14821064"/>
    <w:lvl w:ilvl="0" w:tplc="83446F2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DA"/>
    <w:rsid w:val="00004E57"/>
    <w:rsid w:val="00005214"/>
    <w:rsid w:val="00023751"/>
    <w:rsid w:val="00026082"/>
    <w:rsid w:val="00055B2D"/>
    <w:rsid w:val="0005642D"/>
    <w:rsid w:val="0006428F"/>
    <w:rsid w:val="00064DBC"/>
    <w:rsid w:val="000709AF"/>
    <w:rsid w:val="00090EF0"/>
    <w:rsid w:val="000934DE"/>
    <w:rsid w:val="0016583C"/>
    <w:rsid w:val="00167857"/>
    <w:rsid w:val="001A1690"/>
    <w:rsid w:val="001A50F7"/>
    <w:rsid w:val="001B6C84"/>
    <w:rsid w:val="001C2E03"/>
    <w:rsid w:val="001C7F6E"/>
    <w:rsid w:val="001D6E5A"/>
    <w:rsid w:val="001F5696"/>
    <w:rsid w:val="001F755D"/>
    <w:rsid w:val="0021292D"/>
    <w:rsid w:val="002528AA"/>
    <w:rsid w:val="002A0F7B"/>
    <w:rsid w:val="002B36FC"/>
    <w:rsid w:val="002C2EB5"/>
    <w:rsid w:val="002E1772"/>
    <w:rsid w:val="003125A6"/>
    <w:rsid w:val="00316860"/>
    <w:rsid w:val="003426F7"/>
    <w:rsid w:val="003479E4"/>
    <w:rsid w:val="003673BD"/>
    <w:rsid w:val="003D72CC"/>
    <w:rsid w:val="003E6BCF"/>
    <w:rsid w:val="00423E39"/>
    <w:rsid w:val="00441DEB"/>
    <w:rsid w:val="004423CC"/>
    <w:rsid w:val="00451872"/>
    <w:rsid w:val="00451CEF"/>
    <w:rsid w:val="004543A5"/>
    <w:rsid w:val="00455390"/>
    <w:rsid w:val="00475A06"/>
    <w:rsid w:val="00476338"/>
    <w:rsid w:val="00485ABB"/>
    <w:rsid w:val="004A15A3"/>
    <w:rsid w:val="004A544C"/>
    <w:rsid w:val="004E7ABF"/>
    <w:rsid w:val="005011CB"/>
    <w:rsid w:val="0051223B"/>
    <w:rsid w:val="00530B30"/>
    <w:rsid w:val="00554C30"/>
    <w:rsid w:val="005D092B"/>
    <w:rsid w:val="005E39F7"/>
    <w:rsid w:val="00631FB2"/>
    <w:rsid w:val="0063470C"/>
    <w:rsid w:val="0065220B"/>
    <w:rsid w:val="006606CC"/>
    <w:rsid w:val="00687D7C"/>
    <w:rsid w:val="006B06FD"/>
    <w:rsid w:val="006C5762"/>
    <w:rsid w:val="006C7246"/>
    <w:rsid w:val="006E3589"/>
    <w:rsid w:val="007266BB"/>
    <w:rsid w:val="0073183A"/>
    <w:rsid w:val="00732F66"/>
    <w:rsid w:val="0076708F"/>
    <w:rsid w:val="007829A7"/>
    <w:rsid w:val="00785054"/>
    <w:rsid w:val="007B5634"/>
    <w:rsid w:val="007C4872"/>
    <w:rsid w:val="008604C8"/>
    <w:rsid w:val="0086246B"/>
    <w:rsid w:val="00871865"/>
    <w:rsid w:val="008D0CC9"/>
    <w:rsid w:val="009054D9"/>
    <w:rsid w:val="00916263"/>
    <w:rsid w:val="009321A2"/>
    <w:rsid w:val="00932273"/>
    <w:rsid w:val="009470E5"/>
    <w:rsid w:val="00947D41"/>
    <w:rsid w:val="00953F01"/>
    <w:rsid w:val="00955C6A"/>
    <w:rsid w:val="00976C9B"/>
    <w:rsid w:val="0098714B"/>
    <w:rsid w:val="009955EE"/>
    <w:rsid w:val="009B0AEE"/>
    <w:rsid w:val="009B3F7A"/>
    <w:rsid w:val="009D6A46"/>
    <w:rsid w:val="00A2498E"/>
    <w:rsid w:val="00A4225E"/>
    <w:rsid w:val="00A72108"/>
    <w:rsid w:val="00A876E0"/>
    <w:rsid w:val="00AD3E4C"/>
    <w:rsid w:val="00B258D0"/>
    <w:rsid w:val="00B33E6B"/>
    <w:rsid w:val="00B350DE"/>
    <w:rsid w:val="00B479E1"/>
    <w:rsid w:val="00B71EAC"/>
    <w:rsid w:val="00B76F80"/>
    <w:rsid w:val="00B81AAB"/>
    <w:rsid w:val="00B956AD"/>
    <w:rsid w:val="00BA2818"/>
    <w:rsid w:val="00BD24E5"/>
    <w:rsid w:val="00BD3AF9"/>
    <w:rsid w:val="00C237EB"/>
    <w:rsid w:val="00C24C31"/>
    <w:rsid w:val="00C91D13"/>
    <w:rsid w:val="00CA4E9C"/>
    <w:rsid w:val="00CB00DA"/>
    <w:rsid w:val="00CB38A1"/>
    <w:rsid w:val="00CB73D7"/>
    <w:rsid w:val="00CD268A"/>
    <w:rsid w:val="00D25945"/>
    <w:rsid w:val="00D26F19"/>
    <w:rsid w:val="00D339AB"/>
    <w:rsid w:val="00D437A7"/>
    <w:rsid w:val="00D81DAF"/>
    <w:rsid w:val="00D95397"/>
    <w:rsid w:val="00DB529E"/>
    <w:rsid w:val="00DD163E"/>
    <w:rsid w:val="00DD6D19"/>
    <w:rsid w:val="00DE1F7C"/>
    <w:rsid w:val="00DF3B29"/>
    <w:rsid w:val="00E152B3"/>
    <w:rsid w:val="00E161D0"/>
    <w:rsid w:val="00E64A0A"/>
    <w:rsid w:val="00E70EE1"/>
    <w:rsid w:val="00EC11C1"/>
    <w:rsid w:val="00EC599C"/>
    <w:rsid w:val="00F42891"/>
    <w:rsid w:val="00F42BB5"/>
    <w:rsid w:val="00F63BF3"/>
    <w:rsid w:val="00F867FA"/>
    <w:rsid w:val="00F86FCD"/>
    <w:rsid w:val="00F9562F"/>
    <w:rsid w:val="00FB04DD"/>
    <w:rsid w:val="00FC7228"/>
    <w:rsid w:val="00FF75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D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uiPriority w:val="99"/>
    <w:semiHidden/>
    <w:qFormat/>
    <w:rsid w:val="006901CE"/>
    <w:rPr>
      <w:rFonts w:ascii="Segoe UI" w:hAnsi="Segoe UI" w:cs="Segoe UI"/>
      <w:sz w:val="18"/>
      <w:szCs w:val="18"/>
    </w:rPr>
  </w:style>
  <w:style w:type="character" w:customStyle="1" w:styleId="ListLabel1">
    <w:name w:val="ListLabel 1"/>
    <w:qFormat/>
    <w:rsid w:val="00CB00DA"/>
    <w:rPr>
      <w:rFonts w:ascii="Times New Roman" w:eastAsia="Times New Roman" w:hAnsi="Times New Roman" w:cs="Times New Roman"/>
      <w:sz w:val="28"/>
      <w:szCs w:val="28"/>
      <w:lang w:val="uk-UA" w:eastAsia="ru-RU"/>
    </w:rPr>
  </w:style>
  <w:style w:type="character" w:customStyle="1" w:styleId="1">
    <w:name w:val="Гіперпосилання1"/>
    <w:rsid w:val="00CB00DA"/>
    <w:rPr>
      <w:color w:val="000080"/>
      <w:u w:val="single"/>
    </w:rPr>
  </w:style>
  <w:style w:type="paragraph" w:customStyle="1" w:styleId="a4">
    <w:name w:val="Заголовок"/>
    <w:basedOn w:val="a"/>
    <w:next w:val="a5"/>
    <w:qFormat/>
    <w:rsid w:val="00CB00DA"/>
    <w:pPr>
      <w:keepNext/>
      <w:spacing w:before="240" w:after="120"/>
    </w:pPr>
    <w:rPr>
      <w:rFonts w:ascii="Liberation Sans" w:eastAsia="Microsoft YaHei" w:hAnsi="Liberation Sans" w:cs="Lucida Sans"/>
      <w:sz w:val="28"/>
      <w:szCs w:val="28"/>
    </w:rPr>
  </w:style>
  <w:style w:type="paragraph" w:styleId="a5">
    <w:name w:val="Body Text"/>
    <w:basedOn w:val="a"/>
    <w:rsid w:val="00CB00DA"/>
    <w:pPr>
      <w:spacing w:after="140" w:line="276" w:lineRule="auto"/>
    </w:pPr>
  </w:style>
  <w:style w:type="paragraph" w:styleId="a6">
    <w:name w:val="List"/>
    <w:basedOn w:val="a5"/>
    <w:rsid w:val="00CB00DA"/>
    <w:rPr>
      <w:rFonts w:cs="Lucida Sans"/>
    </w:rPr>
  </w:style>
  <w:style w:type="paragraph" w:customStyle="1" w:styleId="10">
    <w:name w:val="Назва об'єкта1"/>
    <w:basedOn w:val="a"/>
    <w:qFormat/>
    <w:rsid w:val="00CB00DA"/>
    <w:pPr>
      <w:suppressLineNumbers/>
      <w:spacing w:before="120" w:after="120"/>
    </w:pPr>
    <w:rPr>
      <w:rFonts w:cs="Lucida Sans"/>
      <w:i/>
      <w:iCs/>
      <w:sz w:val="24"/>
      <w:szCs w:val="24"/>
    </w:rPr>
  </w:style>
  <w:style w:type="paragraph" w:customStyle="1" w:styleId="a7">
    <w:name w:val="Покажчик"/>
    <w:basedOn w:val="a"/>
    <w:qFormat/>
    <w:rsid w:val="00CB00DA"/>
    <w:pPr>
      <w:suppressLineNumbers/>
    </w:pPr>
    <w:rPr>
      <w:rFonts w:cs="Lucida Sans"/>
    </w:rPr>
  </w:style>
  <w:style w:type="paragraph" w:styleId="a8">
    <w:name w:val="List Paragraph"/>
    <w:basedOn w:val="a"/>
    <w:uiPriority w:val="34"/>
    <w:qFormat/>
    <w:rsid w:val="006405FD"/>
    <w:pPr>
      <w:ind w:left="720"/>
      <w:contextualSpacing/>
    </w:pPr>
  </w:style>
  <w:style w:type="paragraph" w:styleId="a9">
    <w:name w:val="Balloon Text"/>
    <w:basedOn w:val="a"/>
    <w:uiPriority w:val="99"/>
    <w:semiHidden/>
    <w:unhideWhenUsed/>
    <w:qFormat/>
    <w:rsid w:val="006901CE"/>
    <w:pPr>
      <w:spacing w:after="0" w:line="240" w:lineRule="auto"/>
    </w:pPr>
    <w:rPr>
      <w:rFonts w:ascii="Segoe UI" w:hAnsi="Segoe UI" w:cs="Segoe UI"/>
      <w:sz w:val="18"/>
      <w:szCs w:val="18"/>
    </w:rPr>
  </w:style>
  <w:style w:type="paragraph" w:customStyle="1" w:styleId="11">
    <w:name w:val="1 Знак Знак Знак Знак"/>
    <w:basedOn w:val="a"/>
    <w:qFormat/>
    <w:rsid w:val="00CD5124"/>
    <w:pPr>
      <w:spacing w:after="0" w:line="240" w:lineRule="auto"/>
    </w:pPr>
    <w:rPr>
      <w:rFonts w:ascii="Verdana" w:eastAsia="Times New Roman" w:hAnsi="Verdana" w:cs="Times New Roman"/>
      <w:sz w:val="20"/>
      <w:szCs w:val="20"/>
      <w:lang w:val="en-US"/>
    </w:rPr>
  </w:style>
  <w:style w:type="paragraph" w:styleId="HTML">
    <w:name w:val="HTML Preformatted"/>
    <w:basedOn w:val="a"/>
    <w:link w:val="HTML0"/>
    <w:uiPriority w:val="99"/>
    <w:unhideWhenUsed/>
    <w:rsid w:val="001F7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1F755D"/>
    <w:rPr>
      <w:rFonts w:ascii="Courier New" w:eastAsia="Times New Roman" w:hAnsi="Courier New" w:cs="Courier New"/>
      <w:sz w:val="20"/>
      <w:szCs w:val="20"/>
      <w:lang w:val="uk-UA" w:eastAsia="uk-UA"/>
    </w:rPr>
  </w:style>
  <w:style w:type="paragraph" w:customStyle="1" w:styleId="rvps2">
    <w:name w:val="rvps2"/>
    <w:basedOn w:val="a"/>
    <w:rsid w:val="00C91D1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C91D13"/>
  </w:style>
  <w:style w:type="character" w:customStyle="1" w:styleId="rvts37">
    <w:name w:val="rvts37"/>
    <w:basedOn w:val="a0"/>
    <w:rsid w:val="00C91D13"/>
  </w:style>
  <w:style w:type="paragraph" w:customStyle="1" w:styleId="aa">
    <w:name w:val="Нормальний текст"/>
    <w:basedOn w:val="a"/>
    <w:rsid w:val="00476338"/>
    <w:pPr>
      <w:spacing w:before="120" w:after="0" w:line="240" w:lineRule="auto"/>
      <w:ind w:firstLine="567"/>
    </w:pPr>
    <w:rPr>
      <w:rFonts w:ascii="Antiqua" w:eastAsia="Times New Roman" w:hAnsi="Antiqua" w:cs="Times New Roman"/>
      <w:sz w:val="26"/>
      <w:szCs w:val="20"/>
      <w:lang w:val="uk-UA" w:eastAsia="ru-RU"/>
    </w:rPr>
  </w:style>
  <w:style w:type="paragraph" w:styleId="ab">
    <w:name w:val="header"/>
    <w:basedOn w:val="a"/>
    <w:link w:val="ac"/>
    <w:uiPriority w:val="99"/>
    <w:unhideWhenUsed/>
    <w:rsid w:val="00871865"/>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71865"/>
  </w:style>
  <w:style w:type="paragraph" w:styleId="ad">
    <w:name w:val="footer"/>
    <w:basedOn w:val="a"/>
    <w:link w:val="ae"/>
    <w:uiPriority w:val="99"/>
    <w:semiHidden/>
    <w:unhideWhenUsed/>
    <w:rsid w:val="00871865"/>
    <w:pPr>
      <w:tabs>
        <w:tab w:val="center" w:pos="4819"/>
        <w:tab w:val="right" w:pos="9639"/>
      </w:tabs>
      <w:spacing w:after="0" w:line="240" w:lineRule="auto"/>
    </w:pPr>
  </w:style>
  <w:style w:type="character" w:customStyle="1" w:styleId="ae">
    <w:name w:val="Нижній колонтитул Знак"/>
    <w:basedOn w:val="a0"/>
    <w:link w:val="ad"/>
    <w:uiPriority w:val="99"/>
    <w:semiHidden/>
    <w:rsid w:val="00871865"/>
  </w:style>
  <w:style w:type="character" w:customStyle="1" w:styleId="rvts23">
    <w:name w:val="rvts23"/>
    <w:basedOn w:val="a0"/>
    <w:rsid w:val="003E6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D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uiPriority w:val="99"/>
    <w:semiHidden/>
    <w:qFormat/>
    <w:rsid w:val="006901CE"/>
    <w:rPr>
      <w:rFonts w:ascii="Segoe UI" w:hAnsi="Segoe UI" w:cs="Segoe UI"/>
      <w:sz w:val="18"/>
      <w:szCs w:val="18"/>
    </w:rPr>
  </w:style>
  <w:style w:type="character" w:customStyle="1" w:styleId="ListLabel1">
    <w:name w:val="ListLabel 1"/>
    <w:qFormat/>
    <w:rsid w:val="00CB00DA"/>
    <w:rPr>
      <w:rFonts w:ascii="Times New Roman" w:eastAsia="Times New Roman" w:hAnsi="Times New Roman" w:cs="Times New Roman"/>
      <w:sz w:val="28"/>
      <w:szCs w:val="28"/>
      <w:lang w:val="uk-UA" w:eastAsia="ru-RU"/>
    </w:rPr>
  </w:style>
  <w:style w:type="character" w:customStyle="1" w:styleId="1">
    <w:name w:val="Гіперпосилання1"/>
    <w:rsid w:val="00CB00DA"/>
    <w:rPr>
      <w:color w:val="000080"/>
      <w:u w:val="single"/>
    </w:rPr>
  </w:style>
  <w:style w:type="paragraph" w:customStyle="1" w:styleId="a4">
    <w:name w:val="Заголовок"/>
    <w:basedOn w:val="a"/>
    <w:next w:val="a5"/>
    <w:qFormat/>
    <w:rsid w:val="00CB00DA"/>
    <w:pPr>
      <w:keepNext/>
      <w:spacing w:before="240" w:after="120"/>
    </w:pPr>
    <w:rPr>
      <w:rFonts w:ascii="Liberation Sans" w:eastAsia="Microsoft YaHei" w:hAnsi="Liberation Sans" w:cs="Lucida Sans"/>
      <w:sz w:val="28"/>
      <w:szCs w:val="28"/>
    </w:rPr>
  </w:style>
  <w:style w:type="paragraph" w:styleId="a5">
    <w:name w:val="Body Text"/>
    <w:basedOn w:val="a"/>
    <w:rsid w:val="00CB00DA"/>
    <w:pPr>
      <w:spacing w:after="140" w:line="276" w:lineRule="auto"/>
    </w:pPr>
  </w:style>
  <w:style w:type="paragraph" w:styleId="a6">
    <w:name w:val="List"/>
    <w:basedOn w:val="a5"/>
    <w:rsid w:val="00CB00DA"/>
    <w:rPr>
      <w:rFonts w:cs="Lucida Sans"/>
    </w:rPr>
  </w:style>
  <w:style w:type="paragraph" w:customStyle="1" w:styleId="10">
    <w:name w:val="Назва об'єкта1"/>
    <w:basedOn w:val="a"/>
    <w:qFormat/>
    <w:rsid w:val="00CB00DA"/>
    <w:pPr>
      <w:suppressLineNumbers/>
      <w:spacing w:before="120" w:after="120"/>
    </w:pPr>
    <w:rPr>
      <w:rFonts w:cs="Lucida Sans"/>
      <w:i/>
      <w:iCs/>
      <w:sz w:val="24"/>
      <w:szCs w:val="24"/>
    </w:rPr>
  </w:style>
  <w:style w:type="paragraph" w:customStyle="1" w:styleId="a7">
    <w:name w:val="Покажчик"/>
    <w:basedOn w:val="a"/>
    <w:qFormat/>
    <w:rsid w:val="00CB00DA"/>
    <w:pPr>
      <w:suppressLineNumbers/>
    </w:pPr>
    <w:rPr>
      <w:rFonts w:cs="Lucida Sans"/>
    </w:rPr>
  </w:style>
  <w:style w:type="paragraph" w:styleId="a8">
    <w:name w:val="List Paragraph"/>
    <w:basedOn w:val="a"/>
    <w:uiPriority w:val="34"/>
    <w:qFormat/>
    <w:rsid w:val="006405FD"/>
    <w:pPr>
      <w:ind w:left="720"/>
      <w:contextualSpacing/>
    </w:pPr>
  </w:style>
  <w:style w:type="paragraph" w:styleId="a9">
    <w:name w:val="Balloon Text"/>
    <w:basedOn w:val="a"/>
    <w:uiPriority w:val="99"/>
    <w:semiHidden/>
    <w:unhideWhenUsed/>
    <w:qFormat/>
    <w:rsid w:val="006901CE"/>
    <w:pPr>
      <w:spacing w:after="0" w:line="240" w:lineRule="auto"/>
    </w:pPr>
    <w:rPr>
      <w:rFonts w:ascii="Segoe UI" w:hAnsi="Segoe UI" w:cs="Segoe UI"/>
      <w:sz w:val="18"/>
      <w:szCs w:val="18"/>
    </w:rPr>
  </w:style>
  <w:style w:type="paragraph" w:customStyle="1" w:styleId="11">
    <w:name w:val="1 Знак Знак Знак Знак"/>
    <w:basedOn w:val="a"/>
    <w:qFormat/>
    <w:rsid w:val="00CD5124"/>
    <w:pPr>
      <w:spacing w:after="0" w:line="240" w:lineRule="auto"/>
    </w:pPr>
    <w:rPr>
      <w:rFonts w:ascii="Verdana" w:eastAsia="Times New Roman" w:hAnsi="Verdana" w:cs="Times New Roman"/>
      <w:sz w:val="20"/>
      <w:szCs w:val="20"/>
      <w:lang w:val="en-US"/>
    </w:rPr>
  </w:style>
  <w:style w:type="paragraph" w:styleId="HTML">
    <w:name w:val="HTML Preformatted"/>
    <w:basedOn w:val="a"/>
    <w:link w:val="HTML0"/>
    <w:uiPriority w:val="99"/>
    <w:unhideWhenUsed/>
    <w:rsid w:val="001F7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1F755D"/>
    <w:rPr>
      <w:rFonts w:ascii="Courier New" w:eastAsia="Times New Roman" w:hAnsi="Courier New" w:cs="Courier New"/>
      <w:sz w:val="20"/>
      <w:szCs w:val="20"/>
      <w:lang w:val="uk-UA" w:eastAsia="uk-UA"/>
    </w:rPr>
  </w:style>
  <w:style w:type="paragraph" w:customStyle="1" w:styleId="rvps2">
    <w:name w:val="rvps2"/>
    <w:basedOn w:val="a"/>
    <w:rsid w:val="00C91D1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C91D13"/>
  </w:style>
  <w:style w:type="character" w:customStyle="1" w:styleId="rvts37">
    <w:name w:val="rvts37"/>
    <w:basedOn w:val="a0"/>
    <w:rsid w:val="00C91D13"/>
  </w:style>
  <w:style w:type="paragraph" w:customStyle="1" w:styleId="aa">
    <w:name w:val="Нормальний текст"/>
    <w:basedOn w:val="a"/>
    <w:rsid w:val="00476338"/>
    <w:pPr>
      <w:spacing w:before="120" w:after="0" w:line="240" w:lineRule="auto"/>
      <w:ind w:firstLine="567"/>
    </w:pPr>
    <w:rPr>
      <w:rFonts w:ascii="Antiqua" w:eastAsia="Times New Roman" w:hAnsi="Antiqua" w:cs="Times New Roman"/>
      <w:sz w:val="26"/>
      <w:szCs w:val="20"/>
      <w:lang w:val="uk-UA" w:eastAsia="ru-RU"/>
    </w:rPr>
  </w:style>
  <w:style w:type="paragraph" w:styleId="ab">
    <w:name w:val="header"/>
    <w:basedOn w:val="a"/>
    <w:link w:val="ac"/>
    <w:uiPriority w:val="99"/>
    <w:unhideWhenUsed/>
    <w:rsid w:val="00871865"/>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71865"/>
  </w:style>
  <w:style w:type="paragraph" w:styleId="ad">
    <w:name w:val="footer"/>
    <w:basedOn w:val="a"/>
    <w:link w:val="ae"/>
    <w:uiPriority w:val="99"/>
    <w:semiHidden/>
    <w:unhideWhenUsed/>
    <w:rsid w:val="00871865"/>
    <w:pPr>
      <w:tabs>
        <w:tab w:val="center" w:pos="4819"/>
        <w:tab w:val="right" w:pos="9639"/>
      </w:tabs>
      <w:spacing w:after="0" w:line="240" w:lineRule="auto"/>
    </w:pPr>
  </w:style>
  <w:style w:type="character" w:customStyle="1" w:styleId="ae">
    <w:name w:val="Нижній колонтитул Знак"/>
    <w:basedOn w:val="a0"/>
    <w:link w:val="ad"/>
    <w:uiPriority w:val="99"/>
    <w:semiHidden/>
    <w:rsid w:val="00871865"/>
  </w:style>
  <w:style w:type="character" w:customStyle="1" w:styleId="rvts23">
    <w:name w:val="rvts23"/>
    <w:basedOn w:val="a0"/>
    <w:rsid w:val="003E6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30972">
      <w:bodyDiv w:val="1"/>
      <w:marLeft w:val="0"/>
      <w:marRight w:val="0"/>
      <w:marTop w:val="0"/>
      <w:marBottom w:val="0"/>
      <w:divBdr>
        <w:top w:val="none" w:sz="0" w:space="0" w:color="auto"/>
        <w:left w:val="none" w:sz="0" w:space="0" w:color="auto"/>
        <w:bottom w:val="none" w:sz="0" w:space="0" w:color="auto"/>
        <w:right w:val="none" w:sz="0" w:space="0" w:color="auto"/>
      </w:divBdr>
    </w:div>
    <w:div w:id="1597709025">
      <w:bodyDiv w:val="1"/>
      <w:marLeft w:val="0"/>
      <w:marRight w:val="0"/>
      <w:marTop w:val="0"/>
      <w:marBottom w:val="0"/>
      <w:divBdr>
        <w:top w:val="none" w:sz="0" w:space="0" w:color="auto"/>
        <w:left w:val="none" w:sz="0" w:space="0" w:color="auto"/>
        <w:bottom w:val="none" w:sz="0" w:space="0" w:color="auto"/>
        <w:right w:val="none" w:sz="0" w:space="0" w:color="auto"/>
      </w:divBdr>
    </w:div>
    <w:div w:id="1820000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CFC22-BD72-43D1-8898-8AE544AF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3843</Words>
  <Characters>2191</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3</cp:revision>
  <cp:lastPrinted>2020-03-03T07:40:00Z</cp:lastPrinted>
  <dcterms:created xsi:type="dcterms:W3CDTF">2020-05-19T11:22:00Z</dcterms:created>
  <dcterms:modified xsi:type="dcterms:W3CDTF">2020-05-19T13:04:00Z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