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3EE" w:rsidRPr="007D13EE" w:rsidRDefault="007D13EE" w:rsidP="007D13EE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D13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7D13EE" w:rsidRPr="007D13EE" w:rsidRDefault="007D13EE" w:rsidP="007D13EE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 Державного агентства</w:t>
      </w:r>
    </w:p>
    <w:p w:rsidR="007D13EE" w:rsidRPr="007D13EE" w:rsidRDefault="007D13EE" w:rsidP="007D13EE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водних ресурсів України</w:t>
      </w:r>
    </w:p>
    <w:p w:rsidR="007D13EE" w:rsidRPr="007D13EE" w:rsidRDefault="007D13EE" w:rsidP="007D13EE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3E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16.04.2026 № 63</w:t>
      </w:r>
    </w:p>
    <w:p w:rsidR="0033366D" w:rsidRPr="00997710" w:rsidRDefault="0033366D" w:rsidP="0033366D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6D" w:rsidRPr="00997710" w:rsidRDefault="0033366D" w:rsidP="0033366D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ІНФОРМАЦІЙНА КАРТКА </w:t>
      </w: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АДМІНІСТРАТИВНОЇ ПОСЛУГИ</w:t>
      </w: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ru-RU" w:eastAsia="ru-RU"/>
        </w:rPr>
      </w:pP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Видача дозволу на спеціальне водокористування</w:t>
      </w: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caps/>
          <w:lang w:eastAsia="ru-RU"/>
        </w:rPr>
        <w:t>(</w:t>
      </w:r>
      <w:r w:rsidRPr="00997710">
        <w:rPr>
          <w:rFonts w:ascii="Times New Roman" w:eastAsia="Times New Roman" w:hAnsi="Times New Roman" w:cs="Times New Roman"/>
          <w:lang w:eastAsia="ru-RU"/>
        </w:rPr>
        <w:t>назва адміністративної послуги)</w:t>
      </w: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3366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Південно-Західний міжрегіональний сектор</w:t>
      </w: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Державного агентства водних ресурсів України</w:t>
      </w: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lang w:eastAsia="ru-RU"/>
        </w:rPr>
        <w:t>(найменування суб’єкта надання адміністративної послуги)</w:t>
      </w:r>
    </w:p>
    <w:p w:rsidR="0033366D" w:rsidRPr="00997710" w:rsidRDefault="0033366D" w:rsidP="00333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6D" w:rsidRPr="00997710" w:rsidRDefault="0033366D" w:rsidP="00333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3826"/>
        <w:gridCol w:w="5076"/>
      </w:tblGrid>
      <w:tr w:rsidR="0033366D" w:rsidRPr="00997710" w:rsidTr="00A93955">
        <w:trPr>
          <w:trHeight w:val="441"/>
        </w:trPr>
        <w:tc>
          <w:tcPr>
            <w:tcW w:w="9629" w:type="dxa"/>
            <w:gridSpan w:val="3"/>
            <w:vAlign w:val="center"/>
          </w:tcPr>
          <w:p w:rsidR="0033366D" w:rsidRPr="00997710" w:rsidRDefault="0033366D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Інформація про суб’єкта надання адміністративної послуги та Центри надання адміністративних послуг</w:t>
            </w:r>
          </w:p>
        </w:tc>
      </w:tr>
      <w:tr w:rsidR="0033366D" w:rsidRPr="00997710" w:rsidTr="00A93955">
        <w:tc>
          <w:tcPr>
            <w:tcW w:w="9629" w:type="dxa"/>
            <w:gridSpan w:val="3"/>
          </w:tcPr>
          <w:p w:rsidR="0033366D" w:rsidRPr="00997710" w:rsidRDefault="0033366D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Місцезнаходження:</w:t>
            </w:r>
          </w:p>
        </w:tc>
      </w:tr>
      <w:tr w:rsidR="0033366D" w:rsidRPr="00997710" w:rsidTr="00A93955">
        <w:tc>
          <w:tcPr>
            <w:tcW w:w="727" w:type="dxa"/>
          </w:tcPr>
          <w:p w:rsidR="0033366D" w:rsidRPr="00997710" w:rsidRDefault="0033366D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26" w:type="dxa"/>
          </w:tcPr>
          <w:p w:rsidR="0033366D" w:rsidRPr="00997710" w:rsidRDefault="0033366D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 (телефон, адреса електронної пошти та веб-сайт)</w:t>
            </w:r>
          </w:p>
        </w:tc>
        <w:tc>
          <w:tcPr>
            <w:tcW w:w="5076" w:type="dxa"/>
          </w:tcPr>
          <w:p w:rsidR="006356B4" w:rsidRP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Чернівці, вул. Героїв Майдану, 194-б</w:t>
            </w:r>
          </w:p>
          <w:p w:rsidR="006356B4" w:rsidRP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(0372) 53-99-20</w:t>
            </w:r>
          </w:p>
          <w:p w:rsidR="0033366D" w:rsidRPr="006356B4" w:rsidRDefault="00B73C15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4" w:history="1"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c</w:t>
              </w:r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>hern</w:t>
              </w:r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.</w:t>
              </w:r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>to</w:t>
              </w:r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@</w:t>
              </w:r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davr</w:t>
              </w:r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.</w:t>
              </w:r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>gov</w:t>
              </w:r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.</w:t>
              </w:r>
              <w:proofErr w:type="spellStart"/>
              <w:r w:rsidR="006356B4" w:rsidRPr="006356B4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>ua</w:t>
              </w:r>
              <w:proofErr w:type="spellEnd"/>
            </w:hyperlink>
          </w:p>
          <w:p w:rsid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356B4" w:rsidRP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м.</w:t>
            </w: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Івано-Франківськ</w:t>
            </w:r>
            <w:proofErr w:type="spellEnd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6356B4" w:rsidRP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 xml:space="preserve">вул. </w:t>
            </w:r>
            <w:proofErr w:type="spellStart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Академіка</w:t>
            </w:r>
            <w:proofErr w:type="spellEnd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 xml:space="preserve"> Сахарова, 23-а</w:t>
            </w:r>
          </w:p>
          <w:p w:rsidR="006356B4" w:rsidRP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(0342) 52-33-24</w:t>
            </w:r>
          </w:p>
          <w:p w:rsidR="006356B4" w:rsidRP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  <w:t>i</w:t>
            </w:r>
            <w:proofErr w:type="spellEnd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fr.to@</w:t>
            </w:r>
            <w:proofErr w:type="spellStart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  <w:t>davr</w:t>
            </w:r>
            <w:proofErr w:type="spellEnd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.gov.ua</w:t>
            </w:r>
          </w:p>
          <w:p w:rsid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6356B4" w:rsidRP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 xml:space="preserve">м. Ужгород, </w:t>
            </w: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Слов’янська</w:t>
            </w:r>
            <w:proofErr w:type="spellEnd"/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 xml:space="preserve"> набережна,</w:t>
            </w: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5</w:t>
            </w:r>
          </w:p>
          <w:p w:rsidR="006356B4" w:rsidRPr="006356B4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(0312) 61-27-34</w:t>
            </w:r>
          </w:p>
          <w:p w:rsidR="006356B4" w:rsidRPr="00997710" w:rsidRDefault="006356B4" w:rsidP="006356B4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  <w:t>z</w:t>
            </w: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ak.to@</w:t>
            </w: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  <w:t>davr</w:t>
            </w:r>
            <w:r w:rsidRPr="006356B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.gov.ua</w:t>
            </w:r>
          </w:p>
        </w:tc>
      </w:tr>
      <w:tr w:rsidR="0033366D" w:rsidRPr="00997710" w:rsidTr="00A93955">
        <w:tc>
          <w:tcPr>
            <w:tcW w:w="727" w:type="dxa"/>
          </w:tcPr>
          <w:p w:rsidR="0033366D" w:rsidRPr="00997710" w:rsidRDefault="0033366D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26" w:type="dxa"/>
          </w:tcPr>
          <w:p w:rsidR="0033366D" w:rsidRPr="00997710" w:rsidRDefault="0033366D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 (телефони, адреси електронної пошти та веб-сайти)</w:t>
            </w:r>
          </w:p>
        </w:tc>
        <w:tc>
          <w:tcPr>
            <w:tcW w:w="5076" w:type="dxa"/>
            <w:vAlign w:val="center"/>
          </w:tcPr>
          <w:p w:rsidR="0033366D" w:rsidRPr="00997710" w:rsidRDefault="0033366D" w:rsidP="007D1D3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Заповнюється відповідними центрами надання адміністративних послуг</w:t>
            </w:r>
          </w:p>
        </w:tc>
      </w:tr>
      <w:tr w:rsidR="0033366D" w:rsidRPr="00997710" w:rsidTr="00A93955">
        <w:tc>
          <w:tcPr>
            <w:tcW w:w="9629" w:type="dxa"/>
            <w:gridSpan w:val="3"/>
          </w:tcPr>
          <w:p w:rsidR="0033366D" w:rsidRPr="00997710" w:rsidRDefault="0033366D" w:rsidP="007D1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2. Інформація щодо режиму роботи: </w:t>
            </w:r>
          </w:p>
        </w:tc>
      </w:tr>
      <w:tr w:rsidR="0033366D" w:rsidRPr="00997710" w:rsidTr="00A93955">
        <w:tc>
          <w:tcPr>
            <w:tcW w:w="727" w:type="dxa"/>
          </w:tcPr>
          <w:p w:rsidR="0033366D" w:rsidRPr="00997710" w:rsidRDefault="0033366D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26" w:type="dxa"/>
          </w:tcPr>
          <w:p w:rsidR="0033366D" w:rsidRPr="00997710" w:rsidRDefault="0033366D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</w:t>
            </w:r>
          </w:p>
        </w:tc>
        <w:tc>
          <w:tcPr>
            <w:tcW w:w="5076" w:type="dxa"/>
          </w:tcPr>
          <w:p w:rsidR="0033366D" w:rsidRPr="00997710" w:rsidRDefault="0033366D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Понеділок – четвер</w:t>
            </w: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18.00</w:t>
            </w:r>
          </w:p>
          <w:p w:rsidR="0033366D" w:rsidRPr="00997710" w:rsidRDefault="0033366D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proofErr w:type="spellStart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16.45</w:t>
            </w:r>
          </w:p>
          <w:p w:rsidR="0033366D" w:rsidRPr="00997710" w:rsidRDefault="0033366D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Перерва – з 13.00 до 13.45</w:t>
            </w:r>
          </w:p>
        </w:tc>
      </w:tr>
      <w:tr w:rsidR="0033366D" w:rsidRPr="00997710" w:rsidTr="00A93955">
        <w:tc>
          <w:tcPr>
            <w:tcW w:w="727" w:type="dxa"/>
          </w:tcPr>
          <w:p w:rsidR="0033366D" w:rsidRPr="00997710" w:rsidRDefault="0033366D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26" w:type="dxa"/>
          </w:tcPr>
          <w:p w:rsidR="0033366D" w:rsidRPr="00997710" w:rsidRDefault="0033366D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</w:t>
            </w:r>
          </w:p>
        </w:tc>
        <w:tc>
          <w:tcPr>
            <w:tcW w:w="5076" w:type="dxa"/>
            <w:vAlign w:val="center"/>
          </w:tcPr>
          <w:p w:rsidR="0033366D" w:rsidRPr="00997710" w:rsidRDefault="0033366D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Заповнюється відповідними центрами надання адміністративних послуг</w:t>
            </w:r>
          </w:p>
        </w:tc>
      </w:tr>
      <w:tr w:rsidR="0033366D" w:rsidRPr="00997710" w:rsidTr="00A93955">
        <w:trPr>
          <w:trHeight w:val="455"/>
        </w:trPr>
        <w:tc>
          <w:tcPr>
            <w:tcW w:w="9629" w:type="dxa"/>
            <w:gridSpan w:val="3"/>
            <w:vAlign w:val="center"/>
          </w:tcPr>
          <w:p w:rsidR="0033366D" w:rsidRPr="00997710" w:rsidRDefault="0033366D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E10F5E" w:rsidRPr="00997710" w:rsidTr="00E10F5E">
        <w:tc>
          <w:tcPr>
            <w:tcW w:w="727" w:type="dxa"/>
          </w:tcPr>
          <w:p w:rsidR="00E10F5E" w:rsidRPr="00997710" w:rsidRDefault="00E10F5E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6" w:type="dxa"/>
          </w:tcPr>
          <w:p w:rsidR="00E10F5E" w:rsidRPr="00997710" w:rsidRDefault="00E10F5E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</w:t>
            </w:r>
          </w:p>
        </w:tc>
        <w:tc>
          <w:tcPr>
            <w:tcW w:w="5076" w:type="dxa"/>
          </w:tcPr>
          <w:p w:rsidR="00E10F5E" w:rsidRPr="00647693" w:rsidRDefault="00E10F5E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Водний кодекс України.</w:t>
            </w:r>
          </w:p>
          <w:p w:rsidR="00E10F5E" w:rsidRPr="00647693" w:rsidRDefault="00E10F5E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Закон України «Про перелік документів дозвільного характеру у сфері господарської діяльності».</w:t>
            </w:r>
          </w:p>
          <w:p w:rsidR="00E10F5E" w:rsidRPr="00647693" w:rsidRDefault="00E10F5E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Закон України «Про адміністративну процедуру».</w:t>
            </w:r>
          </w:p>
          <w:p w:rsidR="00E10F5E" w:rsidRPr="00647693" w:rsidRDefault="00E10F5E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Закон України «Про дозвільну систему у сфері господарської діяльності».</w:t>
            </w:r>
          </w:p>
          <w:p w:rsidR="00E10F5E" w:rsidRPr="00997710" w:rsidRDefault="00E10F5E" w:rsidP="00581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Закон України «Про адміністративні послуги».</w:t>
            </w:r>
          </w:p>
        </w:tc>
      </w:tr>
      <w:tr w:rsidR="00E10F5E" w:rsidRPr="00997710" w:rsidTr="00E10F5E">
        <w:tc>
          <w:tcPr>
            <w:tcW w:w="727" w:type="dxa"/>
          </w:tcPr>
          <w:p w:rsidR="00E10F5E" w:rsidRPr="00997710" w:rsidRDefault="00E10F5E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826" w:type="dxa"/>
          </w:tcPr>
          <w:p w:rsidR="00E10F5E" w:rsidRPr="00997710" w:rsidRDefault="00E10F5E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 Кабінету Міністрів України </w:t>
            </w:r>
          </w:p>
        </w:tc>
        <w:tc>
          <w:tcPr>
            <w:tcW w:w="5076" w:type="dxa"/>
          </w:tcPr>
          <w:p w:rsidR="00E10F5E" w:rsidRPr="00997710" w:rsidRDefault="00E10F5E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 Постанова Кабінету Міністрів України від 13.03.2002 № 321 «</w:t>
            </w:r>
            <w:r w:rsidR="000E2F6C" w:rsidRPr="000E2F6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Про затвердження Порядку видачі, переоформлення та припинення дії (відкликання, визнання недійсними) дозволів на спеціальне водокористування та внесення змін до постанови Кабінету Міністрів України від 10 серпня 1992 р. № 459</w:t>
            </w: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».</w:t>
            </w:r>
          </w:p>
          <w:p w:rsidR="00E10F5E" w:rsidRPr="00997710" w:rsidRDefault="00E10F5E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2. Постанова Кабінету Міністрів України від 20.08.2014 № 393 «Про затвердження Положення про Державне агентство водних ресурсів України».</w:t>
            </w:r>
          </w:p>
          <w:p w:rsidR="00E10F5E" w:rsidRDefault="00E10F5E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3. Постанова Кабінету Міністрів України від 11.09.1996 № 1100 «Про Порядок розроблення і затвердження нормативів гранично допустимого скидання забруднюючих речовин та перелік забруднюючих речовин, скидання яких у водні об’єкти нормується».</w:t>
            </w:r>
          </w:p>
          <w:p w:rsidR="0058127C" w:rsidRPr="00997710" w:rsidRDefault="0058127C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8127C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4. Постанова Кабінету Міністрів України від 01.10.2025 № 1226 «Деякі питання надання адміністративних послуг через центри надання адміністративних послуг».</w:t>
            </w:r>
          </w:p>
        </w:tc>
      </w:tr>
      <w:tr w:rsidR="00E10F5E" w:rsidRPr="00997710" w:rsidTr="00E10F5E">
        <w:trPr>
          <w:trHeight w:val="353"/>
        </w:trPr>
        <w:tc>
          <w:tcPr>
            <w:tcW w:w="727" w:type="dxa"/>
          </w:tcPr>
          <w:p w:rsidR="00E10F5E" w:rsidRPr="00997710" w:rsidRDefault="00E10F5E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6" w:type="dxa"/>
          </w:tcPr>
          <w:p w:rsidR="00E10F5E" w:rsidRPr="00997710" w:rsidRDefault="00E10F5E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5076" w:type="dxa"/>
          </w:tcPr>
          <w:p w:rsidR="00E10F5E" w:rsidRPr="005B4841" w:rsidRDefault="00E10F5E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 Наказ Міністерства економіки, довкілля та сільського господарства України від 05.03.2026 № 3737 «Про затвердження форм заяв для одержання, переоформлення та відкликання дозволу на спеціальне водокористування» (зареєстровано в Міністерстві юстиції України 20.03.2026 за № 370/45764).</w:t>
            </w:r>
          </w:p>
          <w:p w:rsidR="00E10F5E" w:rsidRPr="005B4841" w:rsidRDefault="00E10F5E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2. Наказ Міністерства екології та природних ресурсів України від 23.06.2017 № 234 «Про затвердження форми дозволу на спеціальне водокористування та форми нормативного розрахунку водокористування і водовідведення» (зареєстровано в Міністерстві юстиції України 31.07.2017 за № 887/30755).</w:t>
            </w:r>
          </w:p>
          <w:p w:rsidR="00E10F5E" w:rsidRPr="005B4841" w:rsidRDefault="00E10F5E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3. Наказ Міністерства захисту довкілля та природних ресурсів України від 06.11.2020 </w:t>
            </w:r>
          </w:p>
          <w:p w:rsidR="00E10F5E" w:rsidRPr="005B4841" w:rsidRDefault="00E10F5E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№ 249 «Про затвердження Порядку функціонування інформаційної системи надання адміністративних послуг Державним агентством водних ресурсів України та його територіальними органами».</w:t>
            </w:r>
          </w:p>
          <w:p w:rsidR="00E10F5E" w:rsidRPr="005B4841" w:rsidRDefault="00E10F5E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4. Наказ Міністерства регіонального розвитку, будівництва та житлово-комунального господарства України від 25.06.2004 № 179 «Про затвердження Порядку розроблення та затвердження технологічних нормативів використання питної води підприємствами, які надають послуги з централізованого водопостачання та/або водовідведення.</w:t>
            </w:r>
          </w:p>
          <w:p w:rsidR="00E10F5E" w:rsidRPr="005B4841" w:rsidRDefault="00E10F5E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5. Наказ Міністерства екології та природних ресурсів України від 26.01.2017 № 26 «Про затвердження Порядку розроблення водогосподарських балансів».</w:t>
            </w:r>
          </w:p>
          <w:p w:rsidR="00E10F5E" w:rsidRPr="005B4841" w:rsidRDefault="00E10F5E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 xml:space="preserve">6. Наказ Міністерства захисту довкілля та природних ресурсів України від 05.03.2021 </w:t>
            </w:r>
          </w:p>
          <w:p w:rsidR="00E10F5E" w:rsidRPr="00997710" w:rsidRDefault="00E10F5E" w:rsidP="00C81671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№ 173 «Про затвердження Методичних рекомендацій з розроблення нормативів гранично допустимого скидання забруднюючих речовин у водні об’єкти із зворотними водами».</w:t>
            </w:r>
          </w:p>
        </w:tc>
      </w:tr>
      <w:tr w:rsidR="00E10F5E" w:rsidRPr="00997710" w:rsidTr="00E10F5E">
        <w:tc>
          <w:tcPr>
            <w:tcW w:w="727" w:type="dxa"/>
          </w:tcPr>
          <w:p w:rsidR="00E10F5E" w:rsidRPr="00997710" w:rsidRDefault="00E10F5E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826" w:type="dxa"/>
          </w:tcPr>
          <w:p w:rsidR="00E10F5E" w:rsidRPr="00997710" w:rsidRDefault="00E10F5E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076" w:type="dxa"/>
          </w:tcPr>
          <w:p w:rsidR="00E10F5E" w:rsidRPr="00997710" w:rsidRDefault="00E10F5E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</w:p>
        </w:tc>
      </w:tr>
      <w:tr w:rsidR="00A93955" w:rsidRPr="00997710" w:rsidTr="002B25C4">
        <w:trPr>
          <w:trHeight w:val="476"/>
        </w:trPr>
        <w:tc>
          <w:tcPr>
            <w:tcW w:w="9629" w:type="dxa"/>
            <w:gridSpan w:val="3"/>
            <w:vAlign w:val="center"/>
          </w:tcPr>
          <w:p w:rsidR="00A93955" w:rsidRPr="00997710" w:rsidRDefault="00A93955" w:rsidP="002B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E10F5E" w:rsidRPr="00997710" w:rsidTr="00E10F5E">
        <w:tc>
          <w:tcPr>
            <w:tcW w:w="727" w:type="dxa"/>
          </w:tcPr>
          <w:p w:rsidR="00E10F5E" w:rsidRPr="00997710" w:rsidRDefault="00E10F5E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6" w:type="dxa"/>
          </w:tcPr>
          <w:p w:rsidR="00E10F5E" w:rsidRPr="00997710" w:rsidRDefault="00E10F5E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076" w:type="dxa"/>
          </w:tcPr>
          <w:p w:rsidR="00E10F5E" w:rsidRPr="00997710" w:rsidRDefault="00E10F5E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Звернення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водокористувача</w:t>
            </w: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уповноваженої ним особи із заявою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видачу</w:t>
            </w: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дозволу</w:t>
            </w:r>
          </w:p>
        </w:tc>
      </w:tr>
      <w:tr w:rsidR="00E10F5E" w:rsidRPr="00997710" w:rsidTr="00E10F5E">
        <w:tc>
          <w:tcPr>
            <w:tcW w:w="727" w:type="dxa"/>
          </w:tcPr>
          <w:p w:rsidR="00E10F5E" w:rsidRPr="00997710" w:rsidRDefault="00E10F5E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6" w:type="dxa"/>
          </w:tcPr>
          <w:p w:rsidR="00E10F5E" w:rsidRPr="00997710" w:rsidRDefault="00E10F5E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76" w:type="dxa"/>
          </w:tcPr>
          <w:p w:rsidR="00E10F5E" w:rsidRPr="00997710" w:rsidRDefault="00E10F5E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Заява.</w:t>
            </w:r>
          </w:p>
          <w:p w:rsidR="00E10F5E" w:rsidRPr="00997710" w:rsidRDefault="00E10F5E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Обґрунтування потреби у воді з помісячним нормативним розрахунком водокористування і водовідведення.</w:t>
            </w:r>
          </w:p>
          <w:p w:rsidR="00E10F5E" w:rsidRPr="00997710" w:rsidRDefault="00E10F5E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Опис та схема місць забору води та скиду зворотних вод.</w:t>
            </w:r>
          </w:p>
          <w:p w:rsidR="00E10F5E" w:rsidRPr="00997710" w:rsidRDefault="00E10F5E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Нормативи гранично допустимого скидання (ГДС) забруднюючих речовин у водні об’єкти із зворотними водами (з розрахунком на кожний випуск (скид) окремо).</w:t>
            </w:r>
          </w:p>
          <w:p w:rsidR="00E10F5E" w:rsidRPr="00E75567" w:rsidRDefault="00E10F5E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7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атверджені індивідуальні технологічні нормативи використання питної води (для підприємств та організацій житлово-комунального господарства, суб’єктів господарювання, які надають послуги з централізованого водопостачання та/або водовідведення, житлово-експлуатаційних підприємств та організацій)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10F5E" w:rsidRPr="00997710" w:rsidRDefault="00E10F5E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Копія правовстановлюючих документів на водні об’єкти (для орендарів водних об’єктів).</w:t>
            </w:r>
          </w:p>
        </w:tc>
      </w:tr>
      <w:tr w:rsidR="00E10F5E" w:rsidRPr="00997710" w:rsidTr="00E10F5E">
        <w:tc>
          <w:tcPr>
            <w:tcW w:w="727" w:type="dxa"/>
          </w:tcPr>
          <w:p w:rsidR="00E10F5E" w:rsidRPr="00997710" w:rsidRDefault="00E10F5E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6" w:type="dxa"/>
          </w:tcPr>
          <w:p w:rsidR="00E10F5E" w:rsidRPr="00997710" w:rsidRDefault="00E10F5E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076" w:type="dxa"/>
          </w:tcPr>
          <w:p w:rsidR="00E10F5E" w:rsidRPr="00997710" w:rsidRDefault="00E10F5E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 подаються заявником або уповноваженою ним особою адміністратору центру надання адміністративних послуг особисто або поштовим відправленням, або в електронному вигляді через Портал електронних послуг Держводагентства (https://e-services.davr.gov.ua/).</w:t>
            </w:r>
          </w:p>
        </w:tc>
      </w:tr>
      <w:tr w:rsidR="00E10F5E" w:rsidRPr="00997710" w:rsidTr="00E10F5E">
        <w:tc>
          <w:tcPr>
            <w:tcW w:w="727" w:type="dxa"/>
          </w:tcPr>
          <w:p w:rsidR="00E10F5E" w:rsidRPr="00997710" w:rsidRDefault="00E10F5E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6" w:type="dxa"/>
          </w:tcPr>
          <w:p w:rsidR="00E10F5E" w:rsidRPr="00997710" w:rsidRDefault="00E10F5E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076" w:type="dxa"/>
          </w:tcPr>
          <w:p w:rsidR="00E10F5E" w:rsidRPr="00997710" w:rsidRDefault="00E10F5E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E10F5E" w:rsidRPr="00997710" w:rsidTr="00E10F5E">
        <w:tc>
          <w:tcPr>
            <w:tcW w:w="727" w:type="dxa"/>
          </w:tcPr>
          <w:p w:rsidR="00E10F5E" w:rsidRPr="00997710" w:rsidRDefault="00E10F5E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6" w:type="dxa"/>
          </w:tcPr>
          <w:p w:rsidR="00E10F5E" w:rsidRPr="00997710" w:rsidRDefault="00E10F5E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5076" w:type="dxa"/>
          </w:tcPr>
          <w:p w:rsidR="00E10F5E" w:rsidRPr="00997710" w:rsidRDefault="00E10F5E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Тридцять календарних днів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10F5E" w:rsidRPr="00997710" w:rsidTr="00E10F5E">
        <w:tc>
          <w:tcPr>
            <w:tcW w:w="727" w:type="dxa"/>
          </w:tcPr>
          <w:p w:rsidR="00E10F5E" w:rsidRPr="00997710" w:rsidRDefault="00E10F5E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26" w:type="dxa"/>
          </w:tcPr>
          <w:p w:rsidR="00E10F5E" w:rsidRPr="00997710" w:rsidRDefault="00E10F5E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076" w:type="dxa"/>
          </w:tcPr>
          <w:p w:rsidR="00E10F5E" w:rsidRPr="00997710" w:rsidRDefault="00E10F5E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Подання неповного пакета документів, необхідних для одержання дозволу, згідно із встановленим вичерпним переліком.</w:t>
            </w:r>
          </w:p>
          <w:p w:rsidR="00E10F5E" w:rsidRPr="00997710" w:rsidRDefault="00E10F5E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Виявлення в документах, поданих суб'єктом господарювання або фізичною особою, недостовірних відомостей, невідповідності вимогам законів та прийнятих відповідно до них нормативно-правових актів, 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довгостроковим прогнозам водогосподарських балансів;</w:t>
            </w:r>
          </w:p>
          <w:p w:rsidR="00E10F5E" w:rsidRPr="00997710" w:rsidRDefault="00E10F5E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Негативний висновок центрального органу виконавчої влади, що реалізує державну політику у сфері геологічного вивчення та раціонального використання надр, чи центрального органу виконавчої влади, що забезпечує формування та реалізує державну політику у сфері охорони здоров’я, про можливість здійснення спеціального водокористування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E10F5E" w:rsidRPr="00997710" w:rsidTr="00E10F5E">
        <w:trPr>
          <w:trHeight w:val="402"/>
        </w:trPr>
        <w:tc>
          <w:tcPr>
            <w:tcW w:w="727" w:type="dxa"/>
          </w:tcPr>
          <w:p w:rsidR="00E10F5E" w:rsidRPr="00997710" w:rsidRDefault="00E10F5E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3826" w:type="dxa"/>
          </w:tcPr>
          <w:p w:rsidR="00E10F5E" w:rsidRPr="00997710" w:rsidRDefault="00E10F5E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5076" w:type="dxa"/>
          </w:tcPr>
          <w:p w:rsidR="00E10F5E" w:rsidRPr="00997710" w:rsidRDefault="00E10F5E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B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озвіл або повідомлення про відмову у його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видачі</w:t>
            </w:r>
            <w:r w:rsidRPr="001B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10F5E" w:rsidRPr="00997710" w:rsidTr="00E10F5E">
        <w:trPr>
          <w:trHeight w:val="70"/>
        </w:trPr>
        <w:tc>
          <w:tcPr>
            <w:tcW w:w="727" w:type="dxa"/>
          </w:tcPr>
          <w:p w:rsidR="00E10F5E" w:rsidRPr="00997710" w:rsidRDefault="00E10F5E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26" w:type="dxa"/>
          </w:tcPr>
          <w:p w:rsidR="00E10F5E" w:rsidRPr="00997710" w:rsidRDefault="00E10F5E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5076" w:type="dxa"/>
          </w:tcPr>
          <w:p w:rsidR="00E10F5E" w:rsidRPr="008942D5" w:rsidRDefault="00E10F5E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 отримуються заявником або уповноваженою ним особою особисто у адміністратора ЦНАП або надсилаються поштовим відправленням або через Портал електронних послуг Держводагентства</w:t>
            </w:r>
          </w:p>
          <w:p w:rsidR="00E10F5E" w:rsidRPr="00997710" w:rsidRDefault="00E10F5E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(https://e-services.davr.gov.ua/)</w:t>
            </w:r>
          </w:p>
        </w:tc>
      </w:tr>
      <w:tr w:rsidR="00E10F5E" w:rsidRPr="00997710" w:rsidTr="00E10F5E">
        <w:tc>
          <w:tcPr>
            <w:tcW w:w="727" w:type="dxa"/>
          </w:tcPr>
          <w:p w:rsidR="00E10F5E" w:rsidRPr="00997710" w:rsidRDefault="00E10F5E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26" w:type="dxa"/>
          </w:tcPr>
          <w:p w:rsidR="00E10F5E" w:rsidRPr="00997710" w:rsidRDefault="00E10F5E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дії документа дозвільного характеру (необмеженість строку дії)</w:t>
            </w:r>
          </w:p>
        </w:tc>
        <w:tc>
          <w:tcPr>
            <w:tcW w:w="5076" w:type="dxa"/>
          </w:tcPr>
          <w:p w:rsidR="00E10F5E" w:rsidRPr="00997710" w:rsidRDefault="00E10F5E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Короткострокове (на три роки) спеціальне водокористування встановлюється у разі: </w:t>
            </w:r>
          </w:p>
          <w:p w:rsidR="00E10F5E" w:rsidRPr="00997710" w:rsidRDefault="00E10F5E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одержання водокористувачем дозволу на спеціальне водокористування вперше;</w:t>
            </w:r>
          </w:p>
          <w:p w:rsidR="00E10F5E" w:rsidRPr="00997710" w:rsidRDefault="00E10F5E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скидання стічних вод у водні об’єкти; </w:t>
            </w:r>
          </w:p>
          <w:p w:rsidR="00E10F5E" w:rsidRPr="00997710" w:rsidRDefault="00E10F5E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введення в експлуатацію після будівництва, розширення, реконструкції, реставрації, технічного переоснащення або капітального ремонту об’єктів, на яких провадиться діяльність із забору, використання води та скидання забруднюючих речовин у водні 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об’єкти; </w:t>
            </w:r>
          </w:p>
          <w:p w:rsidR="00E10F5E" w:rsidRPr="00997710" w:rsidRDefault="00E10F5E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наявності умов спеціального водокористування, визначених попереднім дозволом, не виконаних у повному обсязі, проте які можуть бути виконані протягом наступних трьох років; </w:t>
            </w:r>
          </w:p>
          <w:p w:rsidR="00E10F5E" w:rsidRPr="00997710" w:rsidRDefault="00E10F5E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необхідності досягнення екологічних цілей, визначених планом управління річковим басейном в межах масиву поверхневих вод та/або масиву підземних вод конкретного району річкового басейну, в установлені строки; </w:t>
            </w:r>
          </w:p>
          <w:p w:rsidR="00E10F5E" w:rsidRPr="00997710" w:rsidRDefault="00E10F5E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дефіциту водних ресурсів у межах відповідної водогосподарської ділянки для року (за даними водогосподарського балансу). </w:t>
            </w:r>
          </w:p>
          <w:p w:rsidR="00E10F5E" w:rsidRPr="00997710" w:rsidRDefault="00E10F5E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Довгострокове (від трьох до двадцяти п’яти років) - в усіх інших випадках у разі </w:t>
            </w:r>
            <w:proofErr w:type="spellStart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непорушення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 спеціального водокористування, визначених у попередньому дозволі на </w:t>
            </w:r>
            <w:proofErr w:type="spellStart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спецводокористування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E792E" w:rsidRDefault="00B73C15" w:rsidP="00960683"/>
    <w:sectPr w:rsidR="00CE79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6D"/>
    <w:rsid w:val="000C5822"/>
    <w:rsid w:val="000E2F6C"/>
    <w:rsid w:val="001330B1"/>
    <w:rsid w:val="0033366D"/>
    <w:rsid w:val="004764C6"/>
    <w:rsid w:val="00492A03"/>
    <w:rsid w:val="0058127C"/>
    <w:rsid w:val="006356B4"/>
    <w:rsid w:val="007D13EE"/>
    <w:rsid w:val="00960683"/>
    <w:rsid w:val="009B20A8"/>
    <w:rsid w:val="00A739FD"/>
    <w:rsid w:val="00A93955"/>
    <w:rsid w:val="00B73C15"/>
    <w:rsid w:val="00D7053E"/>
    <w:rsid w:val="00E1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4E3CE-8E7B-4D76-993C-97EB3C59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3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6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ern.to@dav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5161</Words>
  <Characters>2942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juliazabutska@gmail.com</cp:lastModifiedBy>
  <cp:revision>2</cp:revision>
  <dcterms:created xsi:type="dcterms:W3CDTF">2026-04-24T07:21:00Z</dcterms:created>
  <dcterms:modified xsi:type="dcterms:W3CDTF">2026-04-24T07:21:00Z</dcterms:modified>
</cp:coreProperties>
</file>